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001" w:rsidRPr="00D67E0D" w:rsidRDefault="00E86435" w:rsidP="00D67E0D">
      <w:pPr>
        <w:spacing w:after="0" w:line="240" w:lineRule="auto"/>
        <w:jc w:val="center"/>
        <w:rPr>
          <w:rFonts w:ascii="Times New Roman" w:eastAsia="Times New Roman" w:hAnsi="Times New Roman" w:cs="Times New Roman"/>
          <w:b/>
          <w:color w:val="000000" w:themeColor="text1"/>
          <w:sz w:val="26"/>
          <w:szCs w:val="26"/>
          <w:lang w:eastAsia="ru-RU"/>
        </w:rPr>
      </w:pPr>
      <w:proofErr w:type="gramStart"/>
      <w:r w:rsidRPr="00D67E0D">
        <w:rPr>
          <w:rFonts w:ascii="Times New Roman" w:eastAsia="Times New Roman" w:hAnsi="Times New Roman" w:cs="Times New Roman"/>
          <w:b/>
          <w:color w:val="000000" w:themeColor="text1"/>
          <w:sz w:val="26"/>
          <w:szCs w:val="26"/>
          <w:lang w:eastAsia="ru-RU"/>
        </w:rPr>
        <w:t xml:space="preserve">Методические указания по организации учёта </w:t>
      </w:r>
      <w:proofErr w:type="spellStart"/>
      <w:r w:rsidRPr="00D67E0D">
        <w:rPr>
          <w:rFonts w:ascii="Times New Roman" w:eastAsia="Times New Roman" w:hAnsi="Times New Roman" w:cs="Times New Roman"/>
          <w:b/>
          <w:color w:val="000000" w:themeColor="text1"/>
          <w:sz w:val="26"/>
          <w:szCs w:val="26"/>
          <w:lang w:eastAsia="ru-RU"/>
        </w:rPr>
        <w:t>охотпользователями</w:t>
      </w:r>
      <w:proofErr w:type="spellEnd"/>
      <w:r w:rsidRPr="00D67E0D">
        <w:rPr>
          <w:rFonts w:ascii="Times New Roman" w:eastAsia="Times New Roman" w:hAnsi="Times New Roman" w:cs="Times New Roman"/>
          <w:b/>
          <w:color w:val="000000" w:themeColor="text1"/>
          <w:sz w:val="26"/>
          <w:szCs w:val="26"/>
          <w:lang w:eastAsia="ru-RU"/>
        </w:rPr>
        <w:t xml:space="preserve"> (по методикам и материалам </w:t>
      </w:r>
      <w:r w:rsidR="005A4001" w:rsidRPr="00D67E0D">
        <w:rPr>
          <w:rFonts w:ascii="Times New Roman" w:eastAsia="Times New Roman" w:hAnsi="Times New Roman" w:cs="Times New Roman"/>
          <w:b/>
          <w:color w:val="000000" w:themeColor="text1"/>
          <w:sz w:val="26"/>
          <w:szCs w:val="26"/>
          <w:lang w:eastAsia="ru-RU"/>
        </w:rPr>
        <w:t>Федерально</w:t>
      </w:r>
      <w:r w:rsidRPr="00D67E0D">
        <w:rPr>
          <w:rFonts w:ascii="Times New Roman" w:eastAsia="Times New Roman" w:hAnsi="Times New Roman" w:cs="Times New Roman"/>
          <w:b/>
          <w:color w:val="000000" w:themeColor="text1"/>
          <w:sz w:val="26"/>
          <w:szCs w:val="26"/>
          <w:lang w:eastAsia="ru-RU"/>
        </w:rPr>
        <w:t>го</w:t>
      </w:r>
      <w:r w:rsidR="005A4001" w:rsidRPr="00D67E0D">
        <w:rPr>
          <w:rFonts w:ascii="Times New Roman" w:eastAsia="Times New Roman" w:hAnsi="Times New Roman" w:cs="Times New Roman"/>
          <w:b/>
          <w:color w:val="000000" w:themeColor="text1"/>
          <w:sz w:val="26"/>
          <w:szCs w:val="26"/>
          <w:lang w:eastAsia="ru-RU"/>
        </w:rPr>
        <w:t xml:space="preserve"> государственно</w:t>
      </w:r>
      <w:r w:rsidRPr="00D67E0D">
        <w:rPr>
          <w:rFonts w:ascii="Times New Roman" w:eastAsia="Times New Roman" w:hAnsi="Times New Roman" w:cs="Times New Roman"/>
          <w:b/>
          <w:color w:val="000000" w:themeColor="text1"/>
          <w:sz w:val="26"/>
          <w:szCs w:val="26"/>
          <w:lang w:eastAsia="ru-RU"/>
        </w:rPr>
        <w:t>го</w:t>
      </w:r>
      <w:r w:rsidR="005A4001" w:rsidRPr="00D67E0D">
        <w:rPr>
          <w:rFonts w:ascii="Times New Roman" w:eastAsia="Times New Roman" w:hAnsi="Times New Roman" w:cs="Times New Roman"/>
          <w:b/>
          <w:color w:val="000000" w:themeColor="text1"/>
          <w:sz w:val="26"/>
          <w:szCs w:val="26"/>
          <w:lang w:eastAsia="ru-RU"/>
        </w:rPr>
        <w:t xml:space="preserve"> бюджетно</w:t>
      </w:r>
      <w:r w:rsidRPr="00D67E0D">
        <w:rPr>
          <w:rFonts w:ascii="Times New Roman" w:eastAsia="Times New Roman" w:hAnsi="Times New Roman" w:cs="Times New Roman"/>
          <w:b/>
          <w:color w:val="000000" w:themeColor="text1"/>
          <w:sz w:val="26"/>
          <w:szCs w:val="26"/>
          <w:lang w:eastAsia="ru-RU"/>
        </w:rPr>
        <w:t>го</w:t>
      </w:r>
      <w:r w:rsidR="005A4001" w:rsidRPr="00D67E0D">
        <w:rPr>
          <w:rFonts w:ascii="Times New Roman" w:eastAsia="Times New Roman" w:hAnsi="Times New Roman" w:cs="Times New Roman"/>
          <w:b/>
          <w:color w:val="000000" w:themeColor="text1"/>
          <w:sz w:val="26"/>
          <w:szCs w:val="26"/>
          <w:lang w:eastAsia="ru-RU"/>
        </w:rPr>
        <w:t xml:space="preserve"> учреждени</w:t>
      </w:r>
      <w:r w:rsidRPr="00D67E0D">
        <w:rPr>
          <w:rFonts w:ascii="Times New Roman" w:eastAsia="Times New Roman" w:hAnsi="Times New Roman" w:cs="Times New Roman"/>
          <w:b/>
          <w:color w:val="000000" w:themeColor="text1"/>
          <w:sz w:val="26"/>
          <w:szCs w:val="26"/>
          <w:lang w:eastAsia="ru-RU"/>
        </w:rPr>
        <w:t>я</w:t>
      </w:r>
      <w:r w:rsidR="005A4001" w:rsidRPr="00D67E0D">
        <w:rPr>
          <w:rFonts w:ascii="Times New Roman" w:eastAsia="Times New Roman" w:hAnsi="Times New Roman" w:cs="Times New Roman"/>
          <w:b/>
          <w:color w:val="000000" w:themeColor="text1"/>
          <w:sz w:val="26"/>
          <w:szCs w:val="26"/>
          <w:lang w:eastAsia="ru-RU"/>
        </w:rPr>
        <w:t xml:space="preserve"> «Федеральный центр развития охотничьего хозяйства» (ФГБУ «ФЦРОХ»)</w:t>
      </w:r>
      <w:r w:rsidR="00BF7EB3" w:rsidRPr="00BF7EB3">
        <w:rPr>
          <w:rFonts w:ascii="Times New Roman" w:eastAsia="Times New Roman" w:hAnsi="Times New Roman" w:cs="Times New Roman"/>
          <w:b/>
          <w:bCs/>
          <w:color w:val="000000" w:themeColor="text1"/>
          <w:sz w:val="26"/>
          <w:szCs w:val="26"/>
          <w:lang w:eastAsia="ru-RU"/>
        </w:rPr>
        <w:t xml:space="preserve"> </w:t>
      </w:r>
      <w:r w:rsidR="00BF7EB3" w:rsidRPr="00D67E0D">
        <w:rPr>
          <w:rFonts w:ascii="Times New Roman" w:eastAsia="Times New Roman" w:hAnsi="Times New Roman" w:cs="Times New Roman"/>
          <w:b/>
          <w:bCs/>
          <w:color w:val="000000" w:themeColor="text1"/>
          <w:sz w:val="26"/>
          <w:szCs w:val="26"/>
          <w:lang w:eastAsia="ru-RU"/>
        </w:rPr>
        <w:t>охотничьих ресурсов в 2022 году</w:t>
      </w:r>
      <w:proofErr w:type="gramEnd"/>
    </w:p>
    <w:p w:rsidR="005A4001" w:rsidRPr="00D67E0D" w:rsidRDefault="005A4001" w:rsidP="00D67E0D">
      <w:pPr>
        <w:spacing w:after="0" w:line="240" w:lineRule="auto"/>
        <w:jc w:val="center"/>
        <w:rPr>
          <w:rFonts w:ascii="Times New Roman" w:eastAsia="Times New Roman" w:hAnsi="Times New Roman" w:cs="Times New Roman"/>
          <w:b/>
          <w:bCs/>
          <w:color w:val="000000" w:themeColor="text1"/>
          <w:sz w:val="26"/>
          <w:szCs w:val="26"/>
          <w:lang w:eastAsia="ru-RU"/>
        </w:rPr>
      </w:pPr>
    </w:p>
    <w:p w:rsidR="005A4001" w:rsidRPr="00D67E0D" w:rsidRDefault="005A4001" w:rsidP="00D67E0D">
      <w:pPr>
        <w:spacing w:after="0" w:line="240" w:lineRule="auto"/>
        <w:jc w:val="center"/>
        <w:rPr>
          <w:rFonts w:ascii="Times New Roman" w:eastAsia="Times New Roman" w:hAnsi="Times New Roman" w:cs="Times New Roman"/>
          <w:color w:val="000000" w:themeColor="text1"/>
          <w:sz w:val="26"/>
          <w:szCs w:val="26"/>
          <w:lang w:eastAsia="ru-RU"/>
        </w:rPr>
      </w:pPr>
    </w:p>
    <w:p w:rsidR="005A4001" w:rsidRPr="00D67E0D" w:rsidRDefault="005A4001" w:rsidP="00DA45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b/>
          <w:bCs/>
          <w:color w:val="000000" w:themeColor="text1"/>
          <w:sz w:val="26"/>
          <w:szCs w:val="26"/>
          <w:lang w:eastAsia="ru-RU"/>
        </w:rPr>
        <w:t> </w:t>
      </w:r>
      <w:r w:rsidR="00BF7EB3">
        <w:rPr>
          <w:rFonts w:ascii="Times New Roman" w:eastAsia="Times New Roman" w:hAnsi="Times New Roman" w:cs="Times New Roman"/>
          <w:color w:val="000000" w:themeColor="text1"/>
          <w:sz w:val="26"/>
          <w:szCs w:val="26"/>
          <w:lang w:eastAsia="ru-RU"/>
        </w:rPr>
        <w:t>В</w:t>
      </w:r>
      <w:r w:rsidRPr="00D67E0D">
        <w:rPr>
          <w:rFonts w:ascii="Times New Roman" w:eastAsia="Times New Roman" w:hAnsi="Times New Roman" w:cs="Times New Roman"/>
          <w:color w:val="000000" w:themeColor="text1"/>
          <w:sz w:val="26"/>
          <w:szCs w:val="26"/>
          <w:lang w:eastAsia="ru-RU"/>
        </w:rPr>
        <w:t xml:space="preserve"> 2022 г. учет численности охотничьих ресурсов, в отношении которых в соответствии с Законом об охоте </w:t>
      </w:r>
      <w:r w:rsidRPr="00D67E0D">
        <w:rPr>
          <w:rFonts w:ascii="Times New Roman" w:eastAsia="Times New Roman" w:hAnsi="Times New Roman" w:cs="Times New Roman"/>
          <w:b/>
          <w:bCs/>
          <w:color w:val="000000" w:themeColor="text1"/>
          <w:sz w:val="26"/>
          <w:szCs w:val="26"/>
          <w:lang w:eastAsia="ru-RU"/>
        </w:rPr>
        <w:t>устанавливаются лимит добычи и квота их добычи </w:t>
      </w:r>
      <w:r w:rsidRPr="00D67E0D">
        <w:rPr>
          <w:rFonts w:ascii="Times New Roman" w:eastAsia="Times New Roman" w:hAnsi="Times New Roman" w:cs="Times New Roman"/>
          <w:color w:val="000000" w:themeColor="text1"/>
          <w:sz w:val="26"/>
          <w:szCs w:val="26"/>
          <w:lang w:eastAsia="ru-RU"/>
        </w:rPr>
        <w:t>(далее - лимитируемые виды), </w:t>
      </w:r>
      <w:r w:rsidRPr="00D67E0D">
        <w:rPr>
          <w:rFonts w:ascii="Times New Roman" w:eastAsia="Times New Roman" w:hAnsi="Times New Roman" w:cs="Times New Roman"/>
          <w:b/>
          <w:bCs/>
          <w:color w:val="000000" w:themeColor="text1"/>
          <w:sz w:val="26"/>
          <w:szCs w:val="26"/>
          <w:lang w:eastAsia="ru-RU"/>
        </w:rPr>
        <w:t>осуществляется на основании научно-обоснованных методик</w:t>
      </w:r>
      <w:r w:rsidRPr="00D67E0D">
        <w:rPr>
          <w:rFonts w:ascii="Times New Roman" w:eastAsia="Times New Roman" w:hAnsi="Times New Roman" w:cs="Times New Roman"/>
          <w:color w:val="000000" w:themeColor="text1"/>
          <w:sz w:val="26"/>
          <w:szCs w:val="26"/>
          <w:lang w:eastAsia="ru-RU"/>
        </w:rPr>
        <w:t>, размещенных на официальном сайте Минприроды России. До размещения на официальном сайте Минприроды России методик учета лимитируемых видов для их учета используются имеющиеся научные подходы. Например, учет численности европейской косули мож</w:t>
      </w:r>
      <w:r w:rsidR="00E86435" w:rsidRPr="00D67E0D">
        <w:rPr>
          <w:rFonts w:ascii="Times New Roman" w:eastAsia="Times New Roman" w:hAnsi="Times New Roman" w:cs="Times New Roman"/>
          <w:color w:val="000000" w:themeColor="text1"/>
          <w:sz w:val="26"/>
          <w:szCs w:val="26"/>
          <w:lang w:eastAsia="ru-RU"/>
        </w:rPr>
        <w:t xml:space="preserve">ет осуществляться методами ЗМУ </w:t>
      </w:r>
      <w:r w:rsidRPr="00D67E0D">
        <w:rPr>
          <w:rFonts w:ascii="Times New Roman" w:eastAsia="Times New Roman" w:hAnsi="Times New Roman" w:cs="Times New Roman"/>
          <w:color w:val="000000" w:themeColor="text1"/>
          <w:sz w:val="26"/>
          <w:szCs w:val="26"/>
          <w:lang w:eastAsia="ru-RU"/>
        </w:rPr>
        <w:t>и в местах искусственных концентраций, а учет численности бурого медведя в соответствие с имеющимися научными подходами (методом картирования или иными методами).</w:t>
      </w:r>
    </w:p>
    <w:p w:rsidR="005A4001" w:rsidRPr="00D67E0D"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color w:val="000000" w:themeColor="text1"/>
          <w:sz w:val="26"/>
          <w:szCs w:val="26"/>
          <w:lang w:eastAsia="ru-RU"/>
        </w:rPr>
        <w:t>Учет численности видов или групп видов охотничьих ресурсов, </w:t>
      </w:r>
      <w:r w:rsidRPr="00D67E0D">
        <w:rPr>
          <w:rFonts w:ascii="Times New Roman" w:eastAsia="Times New Roman" w:hAnsi="Times New Roman" w:cs="Times New Roman"/>
          <w:b/>
          <w:bCs/>
          <w:color w:val="000000" w:themeColor="text1"/>
          <w:sz w:val="26"/>
          <w:szCs w:val="26"/>
          <w:lang w:eastAsia="ru-RU"/>
        </w:rPr>
        <w:t>добыча которых производится без установления лимита и квот их добычи </w:t>
      </w:r>
      <w:r w:rsidRPr="00D67E0D">
        <w:rPr>
          <w:rFonts w:ascii="Times New Roman" w:eastAsia="Times New Roman" w:hAnsi="Times New Roman" w:cs="Times New Roman"/>
          <w:color w:val="000000" w:themeColor="text1"/>
          <w:sz w:val="26"/>
          <w:szCs w:val="26"/>
          <w:lang w:eastAsia="ru-RU"/>
        </w:rPr>
        <w:t xml:space="preserve">(далее – не лимитируемые виды), осуществляется на основании </w:t>
      </w:r>
      <w:r w:rsidR="00E86435" w:rsidRPr="00D67E0D">
        <w:rPr>
          <w:rFonts w:ascii="Times New Roman" w:eastAsia="Times New Roman" w:hAnsi="Times New Roman" w:cs="Times New Roman"/>
          <w:color w:val="000000" w:themeColor="text1"/>
          <w:sz w:val="26"/>
          <w:szCs w:val="26"/>
          <w:lang w:eastAsia="ru-RU"/>
        </w:rPr>
        <w:t xml:space="preserve">ЗМУ </w:t>
      </w:r>
      <w:r w:rsidRPr="00D67E0D">
        <w:rPr>
          <w:rFonts w:ascii="Times New Roman" w:eastAsia="Times New Roman" w:hAnsi="Times New Roman" w:cs="Times New Roman"/>
          <w:color w:val="000000" w:themeColor="text1"/>
          <w:sz w:val="26"/>
          <w:szCs w:val="26"/>
          <w:lang w:eastAsia="ru-RU"/>
        </w:rPr>
        <w:t>имеющихся научных подходов. В качестве научных подходов допускается использование методик учета, которые предусматривают учет указанных видов или групп видов охотничьих ресурсов (учет по поселения, осенний маршрутный учет и др.).</w:t>
      </w:r>
    </w:p>
    <w:p w:rsidR="005A4001" w:rsidRPr="00D67E0D"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color w:val="000000" w:themeColor="text1"/>
          <w:sz w:val="26"/>
          <w:szCs w:val="26"/>
          <w:lang w:eastAsia="ru-RU"/>
        </w:rPr>
        <w:t>Обращаем внимание, что  размещенные на сайте Минприроды России методики учета, могут использоваться для определения численности не лимитируемых видов охотничьих ресурсов (куница, лисица, хорь…).</w:t>
      </w:r>
    </w:p>
    <w:p w:rsidR="005A4001" w:rsidRPr="00D67E0D" w:rsidRDefault="00EC3290"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color w:val="000000" w:themeColor="text1"/>
          <w:sz w:val="26"/>
          <w:szCs w:val="26"/>
          <w:lang w:eastAsia="ru-RU"/>
        </w:rPr>
        <w:t>М</w:t>
      </w:r>
      <w:r w:rsidR="005A4001" w:rsidRPr="00D67E0D">
        <w:rPr>
          <w:rFonts w:ascii="Times New Roman" w:eastAsia="Times New Roman" w:hAnsi="Times New Roman" w:cs="Times New Roman"/>
          <w:color w:val="000000" w:themeColor="text1"/>
          <w:sz w:val="26"/>
          <w:szCs w:val="26"/>
          <w:lang w:eastAsia="ru-RU"/>
        </w:rPr>
        <w:t>етодики учета (</w:t>
      </w:r>
      <w:r w:rsidR="005A4001" w:rsidRPr="00D67E0D">
        <w:rPr>
          <w:rFonts w:ascii="Times New Roman" w:eastAsia="Times New Roman" w:hAnsi="Times New Roman" w:cs="Times New Roman"/>
          <w:b/>
          <w:bCs/>
          <w:color w:val="000000" w:themeColor="text1"/>
          <w:sz w:val="26"/>
          <w:szCs w:val="26"/>
          <w:lang w:eastAsia="ru-RU"/>
        </w:rPr>
        <w:t>ЗМУ, в местах концентраций,  авиаучет</w:t>
      </w:r>
      <w:r w:rsidR="00AC51D3">
        <w:rPr>
          <w:rFonts w:ascii="Times New Roman" w:eastAsia="Times New Roman" w:hAnsi="Times New Roman" w:cs="Times New Roman"/>
          <w:b/>
          <w:bCs/>
          <w:color w:val="000000" w:themeColor="text1"/>
          <w:sz w:val="26"/>
          <w:szCs w:val="26"/>
          <w:lang w:eastAsia="ru-RU"/>
        </w:rPr>
        <w:t xml:space="preserve">, анкетирование, </w:t>
      </w:r>
      <w:r w:rsidR="00AC51D3" w:rsidRPr="00D67E0D">
        <w:rPr>
          <w:rFonts w:ascii="Times New Roman" w:eastAsia="Times New Roman" w:hAnsi="Times New Roman" w:cs="Times New Roman"/>
          <w:b/>
          <w:bCs/>
          <w:color w:val="000000" w:themeColor="text1"/>
          <w:sz w:val="26"/>
          <w:szCs w:val="26"/>
          <w:lang w:eastAsia="ru-RU"/>
        </w:rPr>
        <w:t>прогон</w:t>
      </w:r>
      <w:r w:rsidR="005A4001" w:rsidRPr="00D67E0D">
        <w:rPr>
          <w:rFonts w:ascii="Times New Roman" w:eastAsia="Times New Roman" w:hAnsi="Times New Roman" w:cs="Times New Roman"/>
          <w:color w:val="000000" w:themeColor="text1"/>
          <w:sz w:val="26"/>
          <w:szCs w:val="26"/>
          <w:lang w:eastAsia="ru-RU"/>
        </w:rPr>
        <w:t xml:space="preserve">) размешены в информационно-телекоммуникационной сети "ИНТЕРНЕТ" на официальном сайте Минприроды России в разделе </w:t>
      </w:r>
      <w:r w:rsidR="005A4001" w:rsidRPr="00D67E0D">
        <w:rPr>
          <w:rFonts w:ascii="Times New Roman" w:eastAsia="Times New Roman" w:hAnsi="Times New Roman" w:cs="Times New Roman"/>
          <w:b/>
          <w:bCs/>
          <w:color w:val="000000" w:themeColor="text1"/>
          <w:sz w:val="26"/>
          <w:szCs w:val="26"/>
          <w:lang w:eastAsia="ru-RU"/>
        </w:rPr>
        <w:t>«Документы» → «Методические</w:t>
      </w:r>
      <w:r w:rsidRPr="00D67E0D">
        <w:rPr>
          <w:rFonts w:ascii="Times New Roman" w:eastAsia="Times New Roman" w:hAnsi="Times New Roman" w:cs="Times New Roman"/>
          <w:b/>
          <w:bCs/>
          <w:color w:val="000000" w:themeColor="text1"/>
          <w:sz w:val="26"/>
          <w:szCs w:val="26"/>
          <w:lang w:eastAsia="ru-RU"/>
        </w:rPr>
        <w:t xml:space="preserve"> </w:t>
      </w:r>
      <w:r w:rsidR="005A4001" w:rsidRPr="00D67E0D">
        <w:rPr>
          <w:rFonts w:ascii="Times New Roman" w:eastAsia="Times New Roman" w:hAnsi="Times New Roman" w:cs="Times New Roman"/>
          <w:b/>
          <w:bCs/>
          <w:color w:val="000000" w:themeColor="text1"/>
          <w:sz w:val="26"/>
          <w:szCs w:val="26"/>
          <w:lang w:eastAsia="ru-RU"/>
        </w:rPr>
        <w:t>документы»</w:t>
      </w:r>
      <w:r w:rsidR="005A4001" w:rsidRPr="00D67E0D">
        <w:rPr>
          <w:rFonts w:ascii="Times New Roman" w:eastAsia="Times New Roman" w:hAnsi="Times New Roman" w:cs="Times New Roman"/>
          <w:color w:val="000000" w:themeColor="text1"/>
          <w:sz w:val="26"/>
          <w:szCs w:val="26"/>
          <w:lang w:eastAsia="ru-RU"/>
        </w:rPr>
        <w:t> </w:t>
      </w:r>
      <w:r w:rsidRPr="00D67E0D">
        <w:rPr>
          <w:rFonts w:ascii="Times New Roman" w:eastAsia="Times New Roman" w:hAnsi="Times New Roman" w:cs="Times New Roman"/>
          <w:color w:val="000000" w:themeColor="text1"/>
          <w:sz w:val="26"/>
          <w:szCs w:val="26"/>
          <w:lang w:eastAsia="ru-RU"/>
        </w:rPr>
        <w:t xml:space="preserve"> </w:t>
      </w:r>
      <w:hyperlink r:id="rId5" w:history="1">
        <w:r w:rsidR="005A4001" w:rsidRPr="00D67E0D">
          <w:rPr>
            <w:rFonts w:ascii="Times New Roman" w:eastAsia="Times New Roman" w:hAnsi="Times New Roman" w:cs="Times New Roman"/>
            <w:color w:val="000000" w:themeColor="text1"/>
            <w:sz w:val="26"/>
            <w:szCs w:val="26"/>
            <w:u w:val="single"/>
            <w:lang w:eastAsia="ru-RU"/>
          </w:rPr>
          <w:t>https://www.mnr.gov.ru/docs/metodicheskie_dokumenty/</w:t>
        </w:r>
      </w:hyperlink>
      <w:r w:rsidR="005A4001" w:rsidRPr="00D67E0D">
        <w:rPr>
          <w:rFonts w:ascii="Times New Roman" w:eastAsia="Times New Roman" w:hAnsi="Times New Roman" w:cs="Times New Roman"/>
          <w:color w:val="000000" w:themeColor="text1"/>
          <w:sz w:val="26"/>
          <w:szCs w:val="26"/>
          <w:lang w:eastAsia="ru-RU"/>
        </w:rPr>
        <w:t xml:space="preserve">, а также на сайте </w:t>
      </w:r>
      <w:r w:rsidR="002A7AAD">
        <w:rPr>
          <w:rFonts w:ascii="Times New Roman" w:eastAsia="Times New Roman" w:hAnsi="Times New Roman" w:cs="Times New Roman"/>
          <w:color w:val="000000" w:themeColor="text1"/>
          <w:sz w:val="26"/>
          <w:szCs w:val="26"/>
          <w:lang w:eastAsia="ru-RU"/>
        </w:rPr>
        <w:t>ФГБУ «</w:t>
      </w:r>
      <w:r w:rsidRPr="00D67E0D">
        <w:rPr>
          <w:rFonts w:ascii="Times New Roman" w:eastAsia="Times New Roman" w:hAnsi="Times New Roman" w:cs="Times New Roman"/>
          <w:color w:val="000000" w:themeColor="text1"/>
          <w:sz w:val="26"/>
          <w:szCs w:val="26"/>
          <w:lang w:eastAsia="ru-RU"/>
        </w:rPr>
        <w:t>ФЦРОХ</w:t>
      </w:r>
      <w:r w:rsidR="002A7AAD">
        <w:rPr>
          <w:rFonts w:ascii="Times New Roman" w:eastAsia="Times New Roman" w:hAnsi="Times New Roman" w:cs="Times New Roman"/>
          <w:color w:val="000000" w:themeColor="text1"/>
          <w:sz w:val="26"/>
          <w:szCs w:val="26"/>
          <w:lang w:eastAsia="ru-RU"/>
        </w:rPr>
        <w:t>»</w:t>
      </w:r>
      <w:r w:rsidRPr="00D67E0D">
        <w:rPr>
          <w:rFonts w:ascii="Times New Roman" w:eastAsia="Times New Roman" w:hAnsi="Times New Roman" w:cs="Times New Roman"/>
          <w:color w:val="000000" w:themeColor="text1"/>
          <w:sz w:val="26"/>
          <w:szCs w:val="26"/>
          <w:lang w:eastAsia="ru-RU"/>
        </w:rPr>
        <w:t xml:space="preserve"> в разделе «МАТЕРИАЛЫ» http://www.ohotcontrol.ru/materials/.</w:t>
      </w:r>
    </w:p>
    <w:p w:rsidR="00BF7EB3" w:rsidRDefault="00BF7EB3" w:rsidP="00D67E0D">
      <w:pPr>
        <w:spacing w:after="0" w:line="240" w:lineRule="auto"/>
        <w:ind w:firstLine="709"/>
        <w:jc w:val="both"/>
        <w:rPr>
          <w:rFonts w:ascii="Times New Roman" w:eastAsia="Times New Roman" w:hAnsi="Times New Roman" w:cs="Times New Roman"/>
          <w:b/>
          <w:bCs/>
          <w:color w:val="000000" w:themeColor="text1"/>
          <w:sz w:val="26"/>
          <w:szCs w:val="26"/>
          <w:lang w:eastAsia="ru-RU"/>
        </w:rPr>
      </w:pPr>
    </w:p>
    <w:p w:rsidR="005A4001" w:rsidRPr="00D67E0D"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b/>
          <w:bCs/>
          <w:color w:val="000000" w:themeColor="text1"/>
          <w:sz w:val="26"/>
          <w:szCs w:val="26"/>
          <w:lang w:eastAsia="ru-RU"/>
        </w:rPr>
        <w:t>Обращаем внимание на ключевые моменты в методиках учета:</w:t>
      </w:r>
    </w:p>
    <w:p w:rsidR="005A4001" w:rsidRPr="00D67E0D"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color w:val="000000" w:themeColor="text1"/>
          <w:sz w:val="26"/>
          <w:szCs w:val="26"/>
          <w:lang w:eastAsia="ru-RU"/>
        </w:rPr>
        <w:t>Для всех методик учета определен единый порядок определения исследуемой территории.</w:t>
      </w:r>
    </w:p>
    <w:p w:rsidR="005A4001" w:rsidRPr="00D67E0D"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color w:val="000000" w:themeColor="text1"/>
          <w:sz w:val="26"/>
          <w:szCs w:val="26"/>
          <w:lang w:eastAsia="ru-RU"/>
        </w:rPr>
        <w:t>К исследуемым территориям относятся </w:t>
      </w:r>
      <w:r w:rsidRPr="00D67E0D">
        <w:rPr>
          <w:rFonts w:ascii="Times New Roman" w:eastAsia="Times New Roman" w:hAnsi="Times New Roman" w:cs="Times New Roman"/>
          <w:b/>
          <w:bCs/>
          <w:color w:val="000000" w:themeColor="text1"/>
          <w:sz w:val="26"/>
          <w:szCs w:val="26"/>
          <w:lang w:eastAsia="ru-RU"/>
        </w:rPr>
        <w:t>отдельные</w:t>
      </w:r>
      <w:r w:rsidRPr="00D67E0D">
        <w:rPr>
          <w:rFonts w:ascii="Times New Roman" w:eastAsia="Times New Roman" w:hAnsi="Times New Roman" w:cs="Times New Roman"/>
          <w:color w:val="000000" w:themeColor="text1"/>
          <w:sz w:val="26"/>
          <w:szCs w:val="26"/>
          <w:lang w:eastAsia="ru-RU"/>
        </w:rPr>
        <w:t> закрепленные и общедоступные охотничьи угодья, каждое из которых расположено в единых границах, а также иные территории, являющиеся средой обитания охотничьих ресурсов (не являющиеся охотничьими угодьями, в том числе особо охраняемые природные территории регионального значения) (далее – иная территория), каждая из которых также расположена в единых границах.</w:t>
      </w:r>
    </w:p>
    <w:p w:rsidR="005A4001" w:rsidRPr="00D67E0D"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color w:val="000000" w:themeColor="text1"/>
          <w:sz w:val="26"/>
          <w:szCs w:val="26"/>
          <w:lang w:eastAsia="ru-RU"/>
        </w:rPr>
        <w:t> </w:t>
      </w:r>
    </w:p>
    <w:p w:rsidR="005A4001" w:rsidRPr="00D67E0D" w:rsidRDefault="005A4001" w:rsidP="00D67E0D">
      <w:pPr>
        <w:spacing w:after="0" w:line="240" w:lineRule="auto"/>
        <w:jc w:val="center"/>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b/>
          <w:bCs/>
          <w:color w:val="000000" w:themeColor="text1"/>
          <w:sz w:val="26"/>
          <w:szCs w:val="26"/>
          <w:u w:val="single"/>
          <w:lang w:eastAsia="ru-RU"/>
        </w:rPr>
        <w:t>ЗМУ</w:t>
      </w:r>
    </w:p>
    <w:p w:rsidR="005A4001" w:rsidRPr="00D67E0D" w:rsidRDefault="005A4001" w:rsidP="00AC51D3">
      <w:pPr>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D67E0D">
        <w:rPr>
          <w:rFonts w:ascii="Times New Roman" w:eastAsia="Times New Roman" w:hAnsi="Times New Roman" w:cs="Times New Roman"/>
          <w:b/>
          <w:bCs/>
          <w:color w:val="000000" w:themeColor="text1"/>
          <w:sz w:val="26"/>
          <w:szCs w:val="26"/>
          <w:lang w:eastAsia="ru-RU"/>
        </w:rPr>
        <w:t>Учитываемые виды:</w:t>
      </w:r>
      <w:r w:rsidRPr="00D67E0D">
        <w:rPr>
          <w:rFonts w:ascii="Times New Roman" w:eastAsia="Times New Roman" w:hAnsi="Times New Roman" w:cs="Times New Roman"/>
          <w:color w:val="000000" w:themeColor="text1"/>
          <w:sz w:val="26"/>
          <w:szCs w:val="26"/>
          <w:lang w:eastAsia="ru-RU"/>
        </w:rPr>
        <w:t> используется для определения численности лося, европейской косул</w:t>
      </w:r>
      <w:r w:rsidR="00EC3290" w:rsidRPr="00D67E0D">
        <w:rPr>
          <w:rFonts w:ascii="Times New Roman" w:eastAsia="Times New Roman" w:hAnsi="Times New Roman" w:cs="Times New Roman"/>
          <w:color w:val="000000" w:themeColor="text1"/>
          <w:sz w:val="26"/>
          <w:szCs w:val="26"/>
          <w:lang w:eastAsia="ru-RU"/>
        </w:rPr>
        <w:t>и</w:t>
      </w:r>
      <w:r w:rsidRPr="00D67E0D">
        <w:rPr>
          <w:rFonts w:ascii="Times New Roman" w:eastAsia="Times New Roman" w:hAnsi="Times New Roman" w:cs="Times New Roman"/>
          <w:color w:val="000000" w:themeColor="text1"/>
          <w:sz w:val="26"/>
          <w:szCs w:val="26"/>
          <w:lang w:eastAsia="ru-RU"/>
        </w:rPr>
        <w:t>, кабана, благородного оленя, пятнистого оленя, рыси, волка, лисицы, куниц, хорей, горностая, белки, зайца беляка, зайца русака, а также рябчика, тетерева, глухарей, куропаток на исследуемых территориях.</w:t>
      </w:r>
      <w:proofErr w:type="gramEnd"/>
    </w:p>
    <w:p w:rsidR="005A4001" w:rsidRPr="00D67E0D" w:rsidRDefault="005A4001" w:rsidP="00AC51D3">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D67E0D">
        <w:rPr>
          <w:rFonts w:ascii="Times New Roman" w:eastAsia="Times New Roman" w:hAnsi="Times New Roman" w:cs="Times New Roman"/>
          <w:b/>
          <w:bCs/>
          <w:color w:val="000000" w:themeColor="text1"/>
          <w:sz w:val="26"/>
          <w:szCs w:val="26"/>
          <w:lang w:eastAsia="ru-RU"/>
        </w:rPr>
        <w:lastRenderedPageBreak/>
        <w:t>Площадь исследуемой территории</w:t>
      </w:r>
      <w:r w:rsidRPr="00D67E0D">
        <w:rPr>
          <w:rFonts w:ascii="Times New Roman" w:eastAsia="Times New Roman" w:hAnsi="Times New Roman" w:cs="Times New Roman"/>
          <w:color w:val="000000" w:themeColor="text1"/>
          <w:sz w:val="26"/>
          <w:szCs w:val="26"/>
          <w:lang w:eastAsia="ru-RU"/>
        </w:rPr>
        <w:t> должна составлять </w:t>
      </w:r>
      <w:r w:rsidRPr="00D67E0D">
        <w:rPr>
          <w:rFonts w:ascii="Times New Roman" w:eastAsia="Times New Roman" w:hAnsi="Times New Roman" w:cs="Times New Roman"/>
          <w:b/>
          <w:bCs/>
          <w:color w:val="000000" w:themeColor="text1"/>
          <w:sz w:val="26"/>
          <w:szCs w:val="26"/>
          <w:lang w:eastAsia="ru-RU"/>
        </w:rPr>
        <w:t>8 тыс. га и более.</w:t>
      </w:r>
    </w:p>
    <w:p w:rsidR="00E35C62" w:rsidRPr="00D67E0D" w:rsidRDefault="00E35C62" w:rsidP="00AC51D3">
      <w:pPr>
        <w:spacing w:after="0" w:line="240" w:lineRule="auto"/>
        <w:ind w:firstLine="709"/>
        <w:jc w:val="both"/>
        <w:rPr>
          <w:rFonts w:ascii="Times New Roman" w:hAnsi="Times New Roman" w:cs="Times New Roman"/>
          <w:sz w:val="26"/>
          <w:szCs w:val="26"/>
        </w:rPr>
      </w:pPr>
      <w:proofErr w:type="gramStart"/>
      <w:r w:rsidRPr="00D67E0D">
        <w:rPr>
          <w:rFonts w:ascii="Times New Roman" w:hAnsi="Times New Roman" w:cs="Times New Roman"/>
          <w:sz w:val="26"/>
          <w:szCs w:val="26"/>
        </w:rPr>
        <w:t>При проведении ЗМУ формируются материалы учета численности зверей и птиц, содержащие данные о численности зверей и птиц и включающие: список учетных маршрутов, запланированных на исследуемой территории, схему исследуемой территории с нанесенными на</w:t>
      </w:r>
      <w:r w:rsidR="002A7AAD">
        <w:rPr>
          <w:rFonts w:ascii="Times New Roman" w:hAnsi="Times New Roman" w:cs="Times New Roman"/>
          <w:sz w:val="26"/>
          <w:szCs w:val="26"/>
        </w:rPr>
        <w:t xml:space="preserve"> нее схемами учетных маршрутов</w:t>
      </w:r>
      <w:r w:rsidRPr="00D67E0D">
        <w:rPr>
          <w:rFonts w:ascii="Times New Roman" w:hAnsi="Times New Roman" w:cs="Times New Roman"/>
          <w:sz w:val="26"/>
          <w:szCs w:val="26"/>
        </w:rPr>
        <w:t xml:space="preserve">, ведомости зимнего маршрутного учета, ведомости расчета численности зверей и </w:t>
      </w:r>
      <w:r w:rsidR="002A7AAD">
        <w:rPr>
          <w:rFonts w:ascii="Times New Roman" w:hAnsi="Times New Roman" w:cs="Times New Roman"/>
          <w:sz w:val="26"/>
          <w:szCs w:val="26"/>
        </w:rPr>
        <w:t>птиц на исследуемой территории</w:t>
      </w:r>
      <w:r w:rsidRPr="00D67E0D">
        <w:rPr>
          <w:rFonts w:ascii="Times New Roman" w:hAnsi="Times New Roman" w:cs="Times New Roman"/>
          <w:sz w:val="26"/>
          <w:szCs w:val="26"/>
        </w:rPr>
        <w:t>, распечатки электронных треков с нанесенными на них маршрутными точками и их</w:t>
      </w:r>
      <w:proofErr w:type="gramEnd"/>
      <w:r w:rsidRPr="00D67E0D">
        <w:rPr>
          <w:rFonts w:ascii="Times New Roman" w:hAnsi="Times New Roman" w:cs="Times New Roman"/>
          <w:sz w:val="26"/>
          <w:szCs w:val="26"/>
        </w:rPr>
        <w:t xml:space="preserve"> расшифровка или электронные файлы электронных треков с электронными файлами маршрутных точек с их расшифровкой, если при </w:t>
      </w:r>
      <w:proofErr w:type="gramStart"/>
      <w:r w:rsidRPr="00D67E0D">
        <w:rPr>
          <w:rFonts w:ascii="Times New Roman" w:hAnsi="Times New Roman" w:cs="Times New Roman"/>
          <w:sz w:val="26"/>
          <w:szCs w:val="26"/>
        </w:rPr>
        <w:t>учете</w:t>
      </w:r>
      <w:proofErr w:type="gramEnd"/>
      <w:r w:rsidRPr="00D67E0D">
        <w:rPr>
          <w:rFonts w:ascii="Times New Roman" w:hAnsi="Times New Roman" w:cs="Times New Roman"/>
          <w:sz w:val="26"/>
          <w:szCs w:val="26"/>
        </w:rPr>
        <w:t xml:space="preserve"> следов применялся спутниковый навигатор.</w:t>
      </w:r>
    </w:p>
    <w:p w:rsidR="00DD76BF" w:rsidRPr="00D67E0D" w:rsidRDefault="00DD76BF" w:rsidP="00AC51D3">
      <w:pPr>
        <w:pStyle w:val="Default"/>
        <w:ind w:firstLine="709"/>
        <w:jc w:val="both"/>
        <w:rPr>
          <w:sz w:val="26"/>
          <w:szCs w:val="26"/>
        </w:rPr>
      </w:pPr>
      <w:r w:rsidRPr="00D67E0D">
        <w:rPr>
          <w:sz w:val="26"/>
          <w:szCs w:val="26"/>
        </w:rPr>
        <w:t xml:space="preserve">Категории среды обитания распределяются в категорию «лес», категорию «поле», категорию «болото». </w:t>
      </w:r>
    </w:p>
    <w:p w:rsidR="00DD76BF" w:rsidRPr="00D67E0D" w:rsidRDefault="00DD76BF" w:rsidP="00AC51D3">
      <w:pPr>
        <w:pStyle w:val="Default"/>
        <w:ind w:firstLine="709"/>
        <w:jc w:val="both"/>
        <w:rPr>
          <w:sz w:val="26"/>
          <w:szCs w:val="26"/>
        </w:rPr>
      </w:pPr>
      <w:proofErr w:type="gramStart"/>
      <w:r w:rsidRPr="00D67E0D">
        <w:rPr>
          <w:sz w:val="26"/>
          <w:szCs w:val="26"/>
        </w:rPr>
        <w:t xml:space="preserve">В площадь категории «лес» объединяются площади категорий среды обитания: леса; молодняки и кустарники; пойменные комплексы (класс: с преобладанием леса (более 80%), смешанный лесной, смешанный кустарниковый); преобразованные и поврежденные участки леса (гари, ветровалы, торфоразработки). </w:t>
      </w:r>
      <w:proofErr w:type="gramEnd"/>
    </w:p>
    <w:p w:rsidR="00DD76BF" w:rsidRPr="00D67E0D" w:rsidRDefault="00DD76BF" w:rsidP="00AC51D3">
      <w:pPr>
        <w:pStyle w:val="Default"/>
        <w:ind w:firstLine="709"/>
        <w:jc w:val="both"/>
        <w:rPr>
          <w:sz w:val="26"/>
          <w:szCs w:val="26"/>
        </w:rPr>
      </w:pPr>
      <w:r w:rsidRPr="00D67E0D">
        <w:rPr>
          <w:sz w:val="26"/>
          <w:szCs w:val="26"/>
        </w:rPr>
        <w:t xml:space="preserve">В площадь категории «поле» объединяются площади категорий среды обитания: лугово-степные комплексы; сельскохозяйственные угодья; пойменные комплексы (класс: с преобладанием травянистой растительности, где лес и кустарники занимают до 20% площади); береговые комплексы; тундры; альпийские луга; участки с почвенным покровом, нарушенным в результате добычи полезных ископаемых и других техногенных воздействий, внутренние водоемы. </w:t>
      </w:r>
    </w:p>
    <w:p w:rsidR="00DD76BF" w:rsidRPr="00D67E0D" w:rsidRDefault="00DD76BF" w:rsidP="00AC51D3">
      <w:pPr>
        <w:spacing w:after="0" w:line="240" w:lineRule="auto"/>
        <w:ind w:firstLine="709"/>
        <w:jc w:val="both"/>
        <w:rPr>
          <w:rFonts w:ascii="Times New Roman" w:hAnsi="Times New Roman" w:cs="Times New Roman"/>
          <w:sz w:val="26"/>
          <w:szCs w:val="26"/>
        </w:rPr>
      </w:pPr>
      <w:r w:rsidRPr="00D67E0D">
        <w:rPr>
          <w:rFonts w:ascii="Times New Roman" w:hAnsi="Times New Roman" w:cs="Times New Roman"/>
          <w:sz w:val="26"/>
          <w:szCs w:val="26"/>
        </w:rPr>
        <w:t>В площадь категории «болото» входит площадь категории среды обитания болото.</w:t>
      </w:r>
    </w:p>
    <w:p w:rsidR="00BD2435" w:rsidRPr="00D67E0D" w:rsidRDefault="00BD2435" w:rsidP="00AC51D3">
      <w:pPr>
        <w:spacing w:after="0" w:line="240" w:lineRule="auto"/>
        <w:ind w:firstLine="709"/>
        <w:jc w:val="both"/>
        <w:rPr>
          <w:rFonts w:ascii="Times New Roman" w:hAnsi="Times New Roman" w:cs="Times New Roman"/>
          <w:sz w:val="26"/>
          <w:szCs w:val="26"/>
        </w:rPr>
      </w:pPr>
      <w:r w:rsidRPr="00D67E0D">
        <w:rPr>
          <w:rFonts w:ascii="Times New Roman" w:hAnsi="Times New Roman" w:cs="Times New Roman"/>
          <w:sz w:val="26"/>
          <w:szCs w:val="26"/>
        </w:rPr>
        <w:t>Общее количество учетных маршрутов на исследуемой территории определяется исходя из условия, что длина каждого учетного маршрута должна составлять не</w:t>
      </w:r>
      <w:r>
        <w:rPr>
          <w:rFonts w:ascii="Times New Roman" w:hAnsi="Times New Roman" w:cs="Times New Roman"/>
          <w:sz w:val="26"/>
          <w:szCs w:val="26"/>
        </w:rPr>
        <w:t xml:space="preserve"> менее 5 км и не более 15 км</w:t>
      </w:r>
      <w:r w:rsidRPr="00D67E0D">
        <w:rPr>
          <w:rFonts w:ascii="Times New Roman" w:hAnsi="Times New Roman" w:cs="Times New Roman"/>
          <w:sz w:val="26"/>
          <w:szCs w:val="26"/>
        </w:rPr>
        <w:t>.</w:t>
      </w:r>
    </w:p>
    <w:p w:rsidR="00DD76BF" w:rsidRPr="00D67E0D" w:rsidRDefault="00DD76BF" w:rsidP="00AC51D3">
      <w:pPr>
        <w:pStyle w:val="Default"/>
        <w:ind w:firstLine="709"/>
        <w:jc w:val="both"/>
        <w:rPr>
          <w:sz w:val="26"/>
          <w:szCs w:val="26"/>
        </w:rPr>
      </w:pPr>
      <w:r w:rsidRPr="00D67E0D">
        <w:rPr>
          <w:sz w:val="26"/>
          <w:szCs w:val="26"/>
        </w:rPr>
        <w:t xml:space="preserve">Для площади от 8 тыс. га включительно до 10 тыс. га включительно не менее 80 км, </w:t>
      </w:r>
      <w:r w:rsidR="00BD2435">
        <w:rPr>
          <w:sz w:val="26"/>
          <w:szCs w:val="26"/>
        </w:rPr>
        <w:t>д</w:t>
      </w:r>
      <w:r w:rsidRPr="00D67E0D">
        <w:rPr>
          <w:sz w:val="26"/>
          <w:szCs w:val="26"/>
        </w:rPr>
        <w:t xml:space="preserve">ля площади свыше 10 тыс. га и до 50 тыс. га включительно не менее 100 км, </w:t>
      </w:r>
      <w:r w:rsidR="00BD2435">
        <w:rPr>
          <w:sz w:val="26"/>
          <w:szCs w:val="26"/>
        </w:rPr>
        <w:t>д</w:t>
      </w:r>
      <w:r w:rsidRPr="00D67E0D">
        <w:rPr>
          <w:sz w:val="26"/>
          <w:szCs w:val="26"/>
        </w:rPr>
        <w:t>ля площади свыше 50 тыс. га и до 100 тыс. га включительно не менее величины, определяемой по формуле.</w:t>
      </w:r>
    </w:p>
    <w:p w:rsidR="00DD76BF" w:rsidRPr="00D67E0D" w:rsidRDefault="00DD76BF" w:rsidP="00AC51D3">
      <w:pPr>
        <w:spacing w:after="0" w:line="240" w:lineRule="auto"/>
        <w:ind w:firstLine="709"/>
        <w:jc w:val="both"/>
        <w:rPr>
          <w:rFonts w:ascii="Times New Roman" w:hAnsi="Times New Roman" w:cs="Times New Roman"/>
          <w:sz w:val="26"/>
          <w:szCs w:val="26"/>
        </w:rPr>
      </w:pPr>
      <w:proofErr w:type="gramStart"/>
      <w:r w:rsidRPr="00D67E0D">
        <w:rPr>
          <w:rFonts w:ascii="Times New Roman" w:hAnsi="Times New Roman" w:cs="Times New Roman"/>
          <w:sz w:val="26"/>
          <w:szCs w:val="26"/>
        </w:rPr>
        <w:t>Общая длина учетных маршрутов по категории «лес», категории «поле», категории «болото», имеющихся на исследуемой территории, определяется исходя из условия, что запланированная общая длина учетных маршрутов распределяется по категории «лес», категории «поле», категории «боло</w:t>
      </w:r>
      <w:r w:rsidR="00BD2435">
        <w:rPr>
          <w:rFonts w:ascii="Times New Roman" w:hAnsi="Times New Roman" w:cs="Times New Roman"/>
          <w:sz w:val="26"/>
          <w:szCs w:val="26"/>
        </w:rPr>
        <w:t>то» пропорционально их площади на исследуемой территории (в охотничьем угодье).</w:t>
      </w:r>
      <w:proofErr w:type="gramEnd"/>
    </w:p>
    <w:p w:rsidR="00DD76BF" w:rsidRPr="00D67E0D" w:rsidRDefault="00BD2435" w:rsidP="00AC51D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w:t>
      </w:r>
      <w:r w:rsidR="00DD76BF" w:rsidRPr="00D67E0D">
        <w:rPr>
          <w:rFonts w:ascii="Times New Roman" w:hAnsi="Times New Roman" w:cs="Times New Roman"/>
          <w:sz w:val="26"/>
          <w:szCs w:val="26"/>
        </w:rPr>
        <w:t>хем</w:t>
      </w:r>
      <w:r>
        <w:rPr>
          <w:rFonts w:ascii="Times New Roman" w:hAnsi="Times New Roman" w:cs="Times New Roman"/>
          <w:sz w:val="26"/>
          <w:szCs w:val="26"/>
        </w:rPr>
        <w:t>а</w:t>
      </w:r>
      <w:r w:rsidR="00DD76BF" w:rsidRPr="00D67E0D">
        <w:rPr>
          <w:rFonts w:ascii="Times New Roman" w:hAnsi="Times New Roman" w:cs="Times New Roman"/>
          <w:sz w:val="26"/>
          <w:szCs w:val="26"/>
        </w:rPr>
        <w:t xml:space="preserve"> исследуемой территории осуществляется с применением специального программного обеспечения, позволяющего работать с пространственными данными, полученными с применением спутниковых навигаторов, на </w:t>
      </w:r>
      <w:proofErr w:type="gramStart"/>
      <w:r w:rsidR="00DD76BF" w:rsidRPr="00D67E0D">
        <w:rPr>
          <w:rFonts w:ascii="Times New Roman" w:hAnsi="Times New Roman" w:cs="Times New Roman"/>
          <w:sz w:val="26"/>
          <w:szCs w:val="26"/>
        </w:rPr>
        <w:t>которую</w:t>
      </w:r>
      <w:proofErr w:type="gramEnd"/>
      <w:r w:rsidR="00DD76BF" w:rsidRPr="00D67E0D">
        <w:rPr>
          <w:rFonts w:ascii="Times New Roman" w:hAnsi="Times New Roman" w:cs="Times New Roman"/>
          <w:sz w:val="26"/>
          <w:szCs w:val="26"/>
        </w:rPr>
        <w:t xml:space="preserve"> наносятся учетные маршруты.</w:t>
      </w:r>
    </w:p>
    <w:p w:rsidR="00DD76BF" w:rsidRPr="00D67E0D" w:rsidRDefault="00DD76BF" w:rsidP="00AC51D3">
      <w:pPr>
        <w:pStyle w:val="Default"/>
        <w:ind w:firstLine="709"/>
        <w:jc w:val="both"/>
        <w:rPr>
          <w:sz w:val="26"/>
          <w:szCs w:val="26"/>
        </w:rPr>
      </w:pPr>
      <w:r w:rsidRPr="00D67E0D">
        <w:rPr>
          <w:sz w:val="26"/>
          <w:szCs w:val="26"/>
        </w:rPr>
        <w:t xml:space="preserve">Учетные маршруты размещаются на схему исследуемой территории равномерно, с соблюдением следующих условий: </w:t>
      </w:r>
    </w:p>
    <w:p w:rsidR="00DD76BF" w:rsidRPr="00D67E0D" w:rsidRDefault="00BD2435" w:rsidP="00AC51D3">
      <w:pPr>
        <w:pStyle w:val="Default"/>
        <w:ind w:firstLine="709"/>
        <w:jc w:val="both"/>
        <w:rPr>
          <w:sz w:val="26"/>
          <w:szCs w:val="26"/>
        </w:rPr>
      </w:pPr>
      <w:r>
        <w:rPr>
          <w:sz w:val="26"/>
          <w:szCs w:val="26"/>
        </w:rPr>
        <w:t>- к</w:t>
      </w:r>
      <w:r w:rsidR="00DD76BF" w:rsidRPr="00D67E0D">
        <w:rPr>
          <w:sz w:val="26"/>
          <w:szCs w:val="26"/>
        </w:rPr>
        <w:t xml:space="preserve">онфигурация учетных маршрутов планируется произвольной формы (прямолинейная, ломаная, замкнутая); </w:t>
      </w:r>
    </w:p>
    <w:p w:rsidR="00DD76BF" w:rsidRPr="00D67E0D" w:rsidRDefault="00BD2435" w:rsidP="00AC51D3">
      <w:pPr>
        <w:pStyle w:val="Default"/>
        <w:ind w:firstLine="709"/>
        <w:jc w:val="both"/>
        <w:rPr>
          <w:sz w:val="26"/>
          <w:szCs w:val="26"/>
        </w:rPr>
      </w:pPr>
      <w:r>
        <w:rPr>
          <w:sz w:val="26"/>
          <w:szCs w:val="26"/>
        </w:rPr>
        <w:t>- у</w:t>
      </w:r>
      <w:r w:rsidR="00DD76BF" w:rsidRPr="00D67E0D">
        <w:rPr>
          <w:sz w:val="26"/>
          <w:szCs w:val="26"/>
        </w:rPr>
        <w:t xml:space="preserve">глы между последовательно соединенными отрезками учетного маршрута должны быть не менее 70 градусов; </w:t>
      </w:r>
    </w:p>
    <w:p w:rsidR="00DD76BF" w:rsidRPr="00D67E0D" w:rsidRDefault="00BD2435" w:rsidP="00AC51D3">
      <w:pPr>
        <w:pStyle w:val="Default"/>
        <w:ind w:firstLine="709"/>
        <w:jc w:val="both"/>
        <w:rPr>
          <w:sz w:val="26"/>
          <w:szCs w:val="26"/>
        </w:rPr>
      </w:pPr>
      <w:r>
        <w:rPr>
          <w:sz w:val="26"/>
          <w:szCs w:val="26"/>
        </w:rPr>
        <w:lastRenderedPageBreak/>
        <w:t>- о</w:t>
      </w:r>
      <w:r w:rsidR="00DD76BF" w:rsidRPr="00D67E0D">
        <w:rPr>
          <w:sz w:val="26"/>
          <w:szCs w:val="26"/>
        </w:rPr>
        <w:t xml:space="preserve">трезки учетного маршрута не должны пересекаться; </w:t>
      </w:r>
    </w:p>
    <w:p w:rsidR="00DD76BF" w:rsidRPr="00D67E0D" w:rsidRDefault="00BD2435" w:rsidP="00AC51D3">
      <w:pPr>
        <w:pStyle w:val="Default"/>
        <w:ind w:firstLine="709"/>
        <w:jc w:val="both"/>
        <w:rPr>
          <w:sz w:val="26"/>
          <w:szCs w:val="26"/>
        </w:rPr>
      </w:pPr>
      <w:r>
        <w:rPr>
          <w:sz w:val="26"/>
          <w:szCs w:val="26"/>
        </w:rPr>
        <w:t>- р</w:t>
      </w:r>
      <w:r w:rsidR="00DD76BF" w:rsidRPr="00D67E0D">
        <w:rPr>
          <w:sz w:val="26"/>
          <w:szCs w:val="26"/>
        </w:rPr>
        <w:t xml:space="preserve">асстояние между параллельными отрезками одного и того же учетного маршрута должно быть не менее 1 км (если планируется ломаная, замкнутая форма учетного маршрута); </w:t>
      </w:r>
    </w:p>
    <w:p w:rsidR="00DD76BF" w:rsidRPr="00D67E0D" w:rsidRDefault="00BD2435" w:rsidP="00AC51D3">
      <w:pPr>
        <w:pStyle w:val="Default"/>
        <w:ind w:firstLine="709"/>
        <w:jc w:val="both"/>
        <w:rPr>
          <w:sz w:val="26"/>
          <w:szCs w:val="26"/>
        </w:rPr>
      </w:pPr>
      <w:r>
        <w:rPr>
          <w:sz w:val="26"/>
          <w:szCs w:val="26"/>
        </w:rPr>
        <w:t>- р</w:t>
      </w:r>
      <w:r w:rsidR="00DD76BF" w:rsidRPr="00D67E0D">
        <w:rPr>
          <w:sz w:val="26"/>
          <w:szCs w:val="26"/>
        </w:rPr>
        <w:t>асстояние между соседними учетными маршру</w:t>
      </w:r>
      <w:r>
        <w:rPr>
          <w:sz w:val="26"/>
          <w:szCs w:val="26"/>
        </w:rPr>
        <w:t>тами должно быть не менее 1 км.</w:t>
      </w:r>
    </w:p>
    <w:p w:rsidR="00DD76BF" w:rsidRPr="00BD2435" w:rsidRDefault="00BD2435" w:rsidP="00AC51D3">
      <w:pPr>
        <w:pStyle w:val="Default"/>
        <w:ind w:firstLine="709"/>
        <w:jc w:val="both"/>
        <w:rPr>
          <w:b/>
          <w:sz w:val="26"/>
          <w:szCs w:val="26"/>
        </w:rPr>
      </w:pPr>
      <w:r w:rsidRPr="00BD2435">
        <w:rPr>
          <w:b/>
          <w:sz w:val="26"/>
          <w:szCs w:val="26"/>
        </w:rPr>
        <w:t>П</w:t>
      </w:r>
      <w:r w:rsidR="00DD76BF" w:rsidRPr="00BD2435">
        <w:rPr>
          <w:b/>
          <w:sz w:val="26"/>
          <w:szCs w:val="26"/>
        </w:rPr>
        <w:t xml:space="preserve">роведение полевых работ </w:t>
      </w:r>
      <w:r w:rsidRPr="00BD2435">
        <w:rPr>
          <w:b/>
          <w:sz w:val="26"/>
          <w:szCs w:val="26"/>
        </w:rPr>
        <w:t xml:space="preserve">на пересекающихся учётных маршрутах </w:t>
      </w:r>
      <w:r w:rsidR="00DD76BF" w:rsidRPr="00BD2435">
        <w:rPr>
          <w:b/>
          <w:sz w:val="26"/>
          <w:szCs w:val="26"/>
        </w:rPr>
        <w:t>должно осуществляться, по возможности в разные дни, не ранее чем через 2 дня после окончания полевых работ на одном из данных учетных маршрутов</w:t>
      </w:r>
      <w:r w:rsidRPr="00BD2435">
        <w:rPr>
          <w:b/>
          <w:sz w:val="26"/>
          <w:szCs w:val="26"/>
        </w:rPr>
        <w:t>.</w:t>
      </w:r>
      <w:r w:rsidR="00DD76BF" w:rsidRPr="00BD2435">
        <w:rPr>
          <w:b/>
          <w:sz w:val="26"/>
          <w:szCs w:val="26"/>
        </w:rPr>
        <w:t xml:space="preserve"> </w:t>
      </w:r>
    </w:p>
    <w:p w:rsidR="00DD76BF" w:rsidRPr="00D67E0D" w:rsidRDefault="00BD2435" w:rsidP="00AC51D3">
      <w:pPr>
        <w:pStyle w:val="Default"/>
        <w:ind w:firstLine="709"/>
        <w:jc w:val="both"/>
        <w:rPr>
          <w:sz w:val="26"/>
          <w:szCs w:val="26"/>
        </w:rPr>
      </w:pPr>
      <w:r>
        <w:rPr>
          <w:sz w:val="26"/>
          <w:szCs w:val="26"/>
        </w:rPr>
        <w:t>У</w:t>
      </w:r>
      <w:r w:rsidR="00DD76BF" w:rsidRPr="00D67E0D">
        <w:rPr>
          <w:sz w:val="26"/>
          <w:szCs w:val="26"/>
        </w:rPr>
        <w:t xml:space="preserve">четные маршруты или их отрезки не должны планироваться и проходить: </w:t>
      </w:r>
    </w:p>
    <w:p w:rsidR="00DD76BF" w:rsidRPr="00D67E0D" w:rsidRDefault="00BD2435" w:rsidP="00AC51D3">
      <w:pPr>
        <w:pStyle w:val="Default"/>
        <w:ind w:firstLine="709"/>
        <w:jc w:val="both"/>
        <w:rPr>
          <w:sz w:val="26"/>
          <w:szCs w:val="26"/>
        </w:rPr>
      </w:pPr>
      <w:r>
        <w:rPr>
          <w:sz w:val="26"/>
          <w:szCs w:val="26"/>
        </w:rPr>
        <w:t xml:space="preserve">- </w:t>
      </w:r>
      <w:r w:rsidR="00DD76BF" w:rsidRPr="00D67E0D">
        <w:rPr>
          <w:sz w:val="26"/>
          <w:szCs w:val="26"/>
        </w:rPr>
        <w:t xml:space="preserve">по линейным объектам шириной более 10 метров (просеки, автомобильные и железные дороги, линии электропередач), а также вдоль них на расстоянии ближе, чем 100 метров; </w:t>
      </w:r>
    </w:p>
    <w:p w:rsidR="00DD76BF" w:rsidRPr="00D67E0D" w:rsidRDefault="00BD2435" w:rsidP="00AC51D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DD76BF" w:rsidRPr="00D67E0D">
        <w:rPr>
          <w:rFonts w:ascii="Times New Roman" w:hAnsi="Times New Roman" w:cs="Times New Roman"/>
          <w:sz w:val="26"/>
          <w:szCs w:val="26"/>
        </w:rPr>
        <w:t>по опушкам, водотокам, оврагам, а также вдоль них на расстоянии ближе, чем 100 метров.</w:t>
      </w:r>
    </w:p>
    <w:p w:rsidR="00DD76BF" w:rsidRPr="00D67E0D" w:rsidRDefault="00DD76BF" w:rsidP="00AC51D3">
      <w:pPr>
        <w:pStyle w:val="Default"/>
        <w:ind w:firstLine="709"/>
        <w:jc w:val="both"/>
        <w:rPr>
          <w:sz w:val="26"/>
          <w:szCs w:val="26"/>
        </w:rPr>
      </w:pPr>
      <w:r w:rsidRPr="00D67E0D">
        <w:rPr>
          <w:sz w:val="26"/>
          <w:szCs w:val="26"/>
        </w:rPr>
        <w:t xml:space="preserve">На исследуемой территории </w:t>
      </w:r>
      <w:r w:rsidRPr="00BD2435">
        <w:rPr>
          <w:b/>
          <w:color w:val="000000" w:themeColor="text1"/>
          <w:sz w:val="26"/>
          <w:szCs w:val="26"/>
        </w:rPr>
        <w:t>не допускается повторное проведение полевых работ на учетных маршрутах, за исключением исследуемой территории</w:t>
      </w:r>
      <w:r w:rsidR="009147E1" w:rsidRPr="00BD2435">
        <w:rPr>
          <w:b/>
          <w:color w:val="000000" w:themeColor="text1"/>
          <w:sz w:val="26"/>
          <w:szCs w:val="26"/>
        </w:rPr>
        <w:t>,</w:t>
      </w:r>
      <w:r w:rsidRPr="00BD2435">
        <w:rPr>
          <w:b/>
          <w:color w:val="000000" w:themeColor="text1"/>
          <w:sz w:val="26"/>
          <w:szCs w:val="26"/>
        </w:rPr>
        <w:t xml:space="preserve"> с площадью до 10 тыс. га включительно</w:t>
      </w:r>
      <w:r w:rsidRPr="00D67E0D">
        <w:rPr>
          <w:color w:val="auto"/>
          <w:sz w:val="26"/>
          <w:szCs w:val="26"/>
        </w:rPr>
        <w:t xml:space="preserve">. </w:t>
      </w:r>
      <w:proofErr w:type="gramStart"/>
      <w:r w:rsidRPr="00D67E0D">
        <w:rPr>
          <w:sz w:val="26"/>
          <w:szCs w:val="26"/>
        </w:rPr>
        <w:t xml:space="preserve">На исследуемой территории, с площадью </w:t>
      </w:r>
      <w:r w:rsidRPr="00BD2435">
        <w:rPr>
          <w:b/>
          <w:sz w:val="26"/>
          <w:szCs w:val="26"/>
        </w:rPr>
        <w:t>до 10 тыс. га</w:t>
      </w:r>
      <w:r w:rsidRPr="00D67E0D">
        <w:rPr>
          <w:sz w:val="26"/>
          <w:szCs w:val="26"/>
        </w:rPr>
        <w:t xml:space="preserve"> включительно, </w:t>
      </w:r>
      <w:r w:rsidRPr="00BD2435">
        <w:rPr>
          <w:b/>
          <w:sz w:val="26"/>
          <w:szCs w:val="26"/>
        </w:rPr>
        <w:t>полевые работы на запланированных маршрутах могут проводиться повторно</w:t>
      </w:r>
      <w:r w:rsidRPr="00D67E0D">
        <w:rPr>
          <w:sz w:val="26"/>
          <w:szCs w:val="26"/>
        </w:rPr>
        <w:t xml:space="preserve">, при этом необходимо учитывать, что </w:t>
      </w:r>
      <w:r w:rsidRPr="00BD2435">
        <w:rPr>
          <w:b/>
          <w:sz w:val="26"/>
          <w:szCs w:val="26"/>
        </w:rPr>
        <w:t>повторное проведение полевых работ осуществляется, не на выборочных, а на всех запланированных учетных маршрутах</w:t>
      </w:r>
      <w:r w:rsidRPr="00D67E0D">
        <w:rPr>
          <w:sz w:val="26"/>
          <w:szCs w:val="26"/>
        </w:rPr>
        <w:t>.</w:t>
      </w:r>
      <w:proofErr w:type="gramEnd"/>
      <w:r w:rsidRPr="00D67E0D">
        <w:rPr>
          <w:sz w:val="26"/>
          <w:szCs w:val="26"/>
        </w:rPr>
        <w:t xml:space="preserve"> Повторно учетный маршрут проходится, по возможности, </w:t>
      </w:r>
      <w:r w:rsidRPr="00BD2435">
        <w:rPr>
          <w:b/>
          <w:sz w:val="26"/>
          <w:szCs w:val="26"/>
        </w:rPr>
        <w:t>не ранее чем через 7 дней</w:t>
      </w:r>
      <w:r w:rsidRPr="00D67E0D">
        <w:rPr>
          <w:sz w:val="26"/>
          <w:szCs w:val="26"/>
        </w:rPr>
        <w:t xml:space="preserve"> после его предыдущего прохождения</w:t>
      </w:r>
      <w:r w:rsidR="009147E1" w:rsidRPr="00D67E0D">
        <w:rPr>
          <w:sz w:val="26"/>
          <w:szCs w:val="26"/>
        </w:rPr>
        <w:t>.</w:t>
      </w:r>
    </w:p>
    <w:p w:rsidR="009147E1" w:rsidRPr="00D67E0D" w:rsidRDefault="00BD2435" w:rsidP="00AC51D3">
      <w:pPr>
        <w:pStyle w:val="Default"/>
        <w:ind w:firstLine="709"/>
        <w:jc w:val="both"/>
        <w:rPr>
          <w:sz w:val="26"/>
          <w:szCs w:val="26"/>
        </w:rPr>
      </w:pPr>
      <w:r>
        <w:rPr>
          <w:sz w:val="26"/>
          <w:szCs w:val="26"/>
        </w:rPr>
        <w:t>У</w:t>
      </w:r>
      <w:r w:rsidR="009147E1" w:rsidRPr="00D67E0D">
        <w:rPr>
          <w:sz w:val="26"/>
          <w:szCs w:val="26"/>
        </w:rPr>
        <w:t xml:space="preserve">четные маршруты наносятся на схему исследуемой территории, подготовленную на электронном носителе в виде схемы учетных маршрутов. </w:t>
      </w:r>
    </w:p>
    <w:p w:rsidR="009147E1" w:rsidRPr="00D67E0D" w:rsidRDefault="009147E1" w:rsidP="00AC51D3">
      <w:pPr>
        <w:pStyle w:val="Default"/>
        <w:ind w:firstLine="709"/>
        <w:jc w:val="both"/>
        <w:rPr>
          <w:sz w:val="26"/>
          <w:szCs w:val="26"/>
        </w:rPr>
      </w:pPr>
      <w:r w:rsidRPr="00D67E0D">
        <w:rPr>
          <w:sz w:val="26"/>
          <w:szCs w:val="26"/>
        </w:rPr>
        <w:t xml:space="preserve">Схемой учетного маршрута является электронный трек фактической конфигурации запланированного учетного маршрута, записанный </w:t>
      </w:r>
      <w:proofErr w:type="gramStart"/>
      <w:r w:rsidRPr="00D67E0D">
        <w:rPr>
          <w:sz w:val="26"/>
          <w:szCs w:val="26"/>
        </w:rPr>
        <w:t>на</w:t>
      </w:r>
      <w:proofErr w:type="gramEnd"/>
      <w:r w:rsidRPr="00D67E0D">
        <w:rPr>
          <w:sz w:val="26"/>
          <w:szCs w:val="26"/>
        </w:rPr>
        <w:t xml:space="preserve"> спутниковый навигатор. Схема учетного маршрута сохраняется в виде электронного файла. </w:t>
      </w:r>
    </w:p>
    <w:p w:rsidR="008D4071" w:rsidRDefault="009147E1" w:rsidP="00AC51D3">
      <w:pPr>
        <w:pStyle w:val="Default"/>
        <w:ind w:firstLine="709"/>
        <w:jc w:val="both"/>
        <w:rPr>
          <w:sz w:val="26"/>
          <w:szCs w:val="26"/>
        </w:rPr>
      </w:pPr>
      <w:proofErr w:type="gramStart"/>
      <w:r w:rsidRPr="00D67E0D">
        <w:rPr>
          <w:sz w:val="26"/>
          <w:szCs w:val="26"/>
        </w:rPr>
        <w:t>Общая длина учетных маршрутов по каждой или какой либо из категории «лес», категории «поле», категории «болото» может иметь расхождения (в меньшую или большую стороны), но не более 10% от запланированной общей длины учетных м</w:t>
      </w:r>
      <w:r w:rsidR="008D4071">
        <w:rPr>
          <w:sz w:val="26"/>
          <w:szCs w:val="26"/>
        </w:rPr>
        <w:t>аршрутов по каждой из категорий.</w:t>
      </w:r>
      <w:proofErr w:type="gramEnd"/>
    </w:p>
    <w:p w:rsidR="009147E1" w:rsidRPr="00D67E0D" w:rsidRDefault="008D4071" w:rsidP="00AC51D3">
      <w:pPr>
        <w:pStyle w:val="Default"/>
        <w:ind w:firstLine="709"/>
        <w:jc w:val="both"/>
        <w:rPr>
          <w:sz w:val="26"/>
          <w:szCs w:val="26"/>
        </w:rPr>
      </w:pPr>
      <w:r>
        <w:rPr>
          <w:sz w:val="26"/>
          <w:szCs w:val="26"/>
        </w:rPr>
        <w:t xml:space="preserve">Таким образом, </w:t>
      </w:r>
      <w:r w:rsidRPr="008D4071">
        <w:rPr>
          <w:b/>
          <w:sz w:val="26"/>
          <w:szCs w:val="26"/>
        </w:rPr>
        <w:t>если</w:t>
      </w:r>
      <w:r>
        <w:rPr>
          <w:sz w:val="26"/>
          <w:szCs w:val="26"/>
        </w:rPr>
        <w:t xml:space="preserve"> категория «</w:t>
      </w:r>
      <w:r w:rsidRPr="008D4071">
        <w:rPr>
          <w:b/>
          <w:sz w:val="26"/>
          <w:szCs w:val="26"/>
        </w:rPr>
        <w:t>лес</w:t>
      </w:r>
      <w:r>
        <w:rPr>
          <w:sz w:val="26"/>
          <w:szCs w:val="26"/>
        </w:rPr>
        <w:t xml:space="preserve">» занимает 60 % исследуемой территории, то протяженность учетных маршрутов по лесу должна составлять около 60 % общей длины маршрутов по исследуемой территории (но не более 70 % или не менее 50 %). </w:t>
      </w:r>
    </w:p>
    <w:p w:rsidR="009147E1" w:rsidRPr="00D67E0D" w:rsidRDefault="009147E1" w:rsidP="00AC51D3">
      <w:pPr>
        <w:pStyle w:val="Default"/>
        <w:ind w:firstLine="709"/>
        <w:jc w:val="both"/>
        <w:rPr>
          <w:sz w:val="26"/>
          <w:szCs w:val="26"/>
        </w:rPr>
      </w:pPr>
      <w:r w:rsidRPr="00D67E0D">
        <w:rPr>
          <w:sz w:val="26"/>
          <w:szCs w:val="26"/>
        </w:rPr>
        <w:t xml:space="preserve">Схема исследуемой территории с нанесенными на нее схемами учетных маршрутов обновляется не реже 1 раза в 10 лет. </w:t>
      </w:r>
    </w:p>
    <w:p w:rsidR="009147E1" w:rsidRPr="00D67E0D" w:rsidRDefault="009147E1" w:rsidP="00AC51D3">
      <w:pPr>
        <w:spacing w:after="0" w:line="240" w:lineRule="auto"/>
        <w:ind w:firstLine="709"/>
        <w:jc w:val="both"/>
        <w:rPr>
          <w:rFonts w:ascii="Times New Roman" w:hAnsi="Times New Roman" w:cs="Times New Roman"/>
          <w:sz w:val="26"/>
          <w:szCs w:val="26"/>
        </w:rPr>
      </w:pPr>
      <w:r w:rsidRPr="00D67E0D">
        <w:rPr>
          <w:rFonts w:ascii="Times New Roman" w:hAnsi="Times New Roman" w:cs="Times New Roman"/>
          <w:sz w:val="26"/>
          <w:szCs w:val="26"/>
        </w:rPr>
        <w:t>Составляется список учетных маршрутов на исследуемой территории.</w:t>
      </w:r>
    </w:p>
    <w:p w:rsidR="001C5D64" w:rsidRPr="00D67E0D" w:rsidRDefault="001C5D64" w:rsidP="00AC51D3">
      <w:pPr>
        <w:pStyle w:val="Default"/>
        <w:ind w:firstLine="709"/>
        <w:jc w:val="both"/>
        <w:rPr>
          <w:sz w:val="26"/>
          <w:szCs w:val="26"/>
        </w:rPr>
      </w:pPr>
      <w:r w:rsidRPr="00D67E0D">
        <w:rPr>
          <w:sz w:val="26"/>
          <w:szCs w:val="26"/>
        </w:rPr>
        <w:t xml:space="preserve">При учете следов на учетном маршруте: </w:t>
      </w:r>
    </w:p>
    <w:p w:rsidR="001C5D64" w:rsidRPr="00D67E0D" w:rsidRDefault="00B17A94" w:rsidP="00AC51D3">
      <w:pPr>
        <w:pStyle w:val="Default"/>
        <w:ind w:firstLine="709"/>
        <w:jc w:val="both"/>
        <w:rPr>
          <w:sz w:val="26"/>
          <w:szCs w:val="26"/>
        </w:rPr>
      </w:pPr>
      <w:proofErr w:type="gramStart"/>
      <w:r>
        <w:rPr>
          <w:sz w:val="26"/>
          <w:szCs w:val="26"/>
        </w:rPr>
        <w:t xml:space="preserve">- </w:t>
      </w:r>
      <w:r w:rsidR="001C5D64" w:rsidRPr="00D67E0D">
        <w:rPr>
          <w:sz w:val="26"/>
          <w:szCs w:val="26"/>
        </w:rPr>
        <w:t>осуществляется подсчет пересечений следов зверей учитываемых видов и отмечается на бумажном носителе (в блокноте) каждое пересечение следов в соответствующей категории «лес», категории «поле», категории «болото», где следы были встречены, с указанием количества и видовой принадлежности оставивших следы зверей, допускается объединение многочисленных пересечений следов зверей учитываемого вида, встреченных на участке учетного маршрута, не превышающего 1 км, в какой либо из категорий</w:t>
      </w:r>
      <w:proofErr w:type="gramEnd"/>
      <w:r w:rsidR="001C5D64" w:rsidRPr="00D67E0D">
        <w:rPr>
          <w:sz w:val="26"/>
          <w:szCs w:val="26"/>
        </w:rPr>
        <w:t xml:space="preserve"> (например, Ло(7), Кс(15)); </w:t>
      </w:r>
    </w:p>
    <w:p w:rsidR="001C5D64" w:rsidRPr="00D67E0D" w:rsidRDefault="00B17A94" w:rsidP="00AC51D3">
      <w:pPr>
        <w:pStyle w:val="Default"/>
        <w:ind w:firstLine="709"/>
        <w:jc w:val="both"/>
        <w:rPr>
          <w:color w:val="auto"/>
          <w:sz w:val="26"/>
          <w:szCs w:val="26"/>
        </w:rPr>
      </w:pPr>
      <w:proofErr w:type="gramStart"/>
      <w:r>
        <w:rPr>
          <w:sz w:val="26"/>
          <w:szCs w:val="26"/>
        </w:rPr>
        <w:lastRenderedPageBreak/>
        <w:t xml:space="preserve">- </w:t>
      </w:r>
      <w:r w:rsidR="001C5D64" w:rsidRPr="00D67E0D">
        <w:rPr>
          <w:sz w:val="26"/>
          <w:szCs w:val="26"/>
        </w:rPr>
        <w:t xml:space="preserve">отмечаются пересечения следов лося, благородного оленя, пятнистого оленя, дикого северного оленя, волка, рыси, росомахи, встреченные на учетном маршруте в </w:t>
      </w:r>
      <w:r w:rsidR="001C5D64" w:rsidRPr="00D67E0D">
        <w:rPr>
          <w:color w:val="auto"/>
          <w:sz w:val="26"/>
          <w:szCs w:val="26"/>
        </w:rPr>
        <w:t xml:space="preserve">категории «поле» на расстоянии не более 100 м от границы категории «лес», с пометкой «лес»; </w:t>
      </w:r>
      <w:proofErr w:type="gramEnd"/>
    </w:p>
    <w:p w:rsidR="001C5D64" w:rsidRPr="00D67E0D" w:rsidRDefault="00B17A94" w:rsidP="00AC51D3">
      <w:pPr>
        <w:pStyle w:val="Default"/>
        <w:ind w:firstLine="709"/>
        <w:jc w:val="both"/>
        <w:rPr>
          <w:color w:val="auto"/>
          <w:sz w:val="26"/>
          <w:szCs w:val="26"/>
        </w:rPr>
      </w:pPr>
      <w:proofErr w:type="gramStart"/>
      <w:r>
        <w:rPr>
          <w:color w:val="auto"/>
          <w:sz w:val="26"/>
          <w:szCs w:val="26"/>
        </w:rPr>
        <w:t xml:space="preserve">- </w:t>
      </w:r>
      <w:r w:rsidR="001C5D64" w:rsidRPr="00D67E0D">
        <w:rPr>
          <w:color w:val="auto"/>
          <w:sz w:val="26"/>
          <w:szCs w:val="26"/>
        </w:rPr>
        <w:t xml:space="preserve">отмечаются пересечения следов лося, благородного оленя, пятнистого оленя, волка, рыси, росомахи, дикого северного оленя, встреченные на учетном маршруте в категории «поле» на расстоянии не более 100 м от категории «болото», с пометкой «болото»; </w:t>
      </w:r>
      <w:proofErr w:type="gramEnd"/>
    </w:p>
    <w:p w:rsidR="009147E1" w:rsidRPr="00D67E0D" w:rsidRDefault="00B17A94" w:rsidP="00AC51D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C5D64" w:rsidRPr="00B17A94">
        <w:rPr>
          <w:rFonts w:ascii="Times New Roman" w:hAnsi="Times New Roman" w:cs="Times New Roman"/>
          <w:b/>
          <w:sz w:val="26"/>
          <w:szCs w:val="26"/>
        </w:rPr>
        <w:t xml:space="preserve">отмечается </w:t>
      </w:r>
      <w:r w:rsidR="001C5D64" w:rsidRPr="00D67E0D">
        <w:rPr>
          <w:rFonts w:ascii="Times New Roman" w:hAnsi="Times New Roman" w:cs="Times New Roman"/>
          <w:sz w:val="26"/>
          <w:szCs w:val="26"/>
        </w:rPr>
        <w:t xml:space="preserve">на бумажном носителе (в блокноте) </w:t>
      </w:r>
      <w:r w:rsidR="001C5D64" w:rsidRPr="00B17A94">
        <w:rPr>
          <w:rFonts w:ascii="Times New Roman" w:hAnsi="Times New Roman" w:cs="Times New Roman"/>
          <w:b/>
          <w:sz w:val="26"/>
          <w:szCs w:val="26"/>
        </w:rPr>
        <w:t>каждая встреча птиц (группы птиц), их вид и количество, расстояние по прямой от учетчика</w:t>
      </w:r>
      <w:r w:rsidR="001C5D64" w:rsidRPr="00D67E0D">
        <w:rPr>
          <w:rFonts w:ascii="Times New Roman" w:hAnsi="Times New Roman" w:cs="Times New Roman"/>
          <w:sz w:val="26"/>
          <w:szCs w:val="26"/>
        </w:rPr>
        <w:t xml:space="preserve"> до центра группы птиц или до одиночной птицы </w:t>
      </w:r>
      <w:r w:rsidR="001C5D64" w:rsidRPr="00B17A94">
        <w:rPr>
          <w:rFonts w:ascii="Times New Roman" w:hAnsi="Times New Roman" w:cs="Times New Roman"/>
          <w:b/>
          <w:sz w:val="26"/>
          <w:szCs w:val="26"/>
        </w:rPr>
        <w:t>в соответствующей категории «лес», категории «поле», категории «болото»</w:t>
      </w:r>
      <w:r w:rsidR="001C5D64" w:rsidRPr="00D67E0D">
        <w:rPr>
          <w:rFonts w:ascii="Times New Roman" w:hAnsi="Times New Roman" w:cs="Times New Roman"/>
          <w:sz w:val="26"/>
          <w:szCs w:val="26"/>
        </w:rPr>
        <w:t>, где они были встречены.</w:t>
      </w:r>
    </w:p>
    <w:p w:rsidR="001C5D64" w:rsidRPr="00D67E0D" w:rsidRDefault="001C5D64" w:rsidP="00AC51D3">
      <w:pPr>
        <w:pStyle w:val="Default"/>
        <w:ind w:firstLine="709"/>
        <w:jc w:val="both"/>
        <w:rPr>
          <w:sz w:val="26"/>
          <w:szCs w:val="26"/>
        </w:rPr>
      </w:pPr>
      <w:r w:rsidRPr="00D67E0D">
        <w:rPr>
          <w:sz w:val="26"/>
          <w:szCs w:val="26"/>
        </w:rPr>
        <w:t xml:space="preserve">В случае применения при учете следов спутникового навигатора на него </w:t>
      </w:r>
      <w:r w:rsidRPr="00B17A94">
        <w:rPr>
          <w:b/>
          <w:sz w:val="26"/>
          <w:szCs w:val="26"/>
        </w:rPr>
        <w:t>производится запись прохождения учетного маршрута</w:t>
      </w:r>
      <w:r w:rsidRPr="00D67E0D">
        <w:rPr>
          <w:sz w:val="26"/>
          <w:szCs w:val="26"/>
        </w:rPr>
        <w:t xml:space="preserve"> (далее – электронный трек). </w:t>
      </w:r>
    </w:p>
    <w:p w:rsidR="001C5D64" w:rsidRPr="00D67E0D" w:rsidRDefault="001C5D64" w:rsidP="00AC51D3">
      <w:pPr>
        <w:pStyle w:val="Default"/>
        <w:ind w:firstLine="709"/>
        <w:jc w:val="both"/>
        <w:rPr>
          <w:sz w:val="26"/>
          <w:szCs w:val="26"/>
        </w:rPr>
      </w:pPr>
      <w:r w:rsidRPr="00B17A94">
        <w:rPr>
          <w:b/>
          <w:sz w:val="26"/>
          <w:szCs w:val="26"/>
        </w:rPr>
        <w:t>Электронный трек должен иметь следующие параметры:</w:t>
      </w:r>
      <w:r w:rsidRPr="00D67E0D">
        <w:rPr>
          <w:sz w:val="26"/>
          <w:szCs w:val="26"/>
        </w:rPr>
        <w:t xml:space="preserve"> географические координаты точек электронного трека, значения высот точек электронного трека, дату и время их записи. </w:t>
      </w:r>
      <w:proofErr w:type="gramStart"/>
      <w:r w:rsidRPr="00D67E0D">
        <w:rPr>
          <w:sz w:val="26"/>
          <w:szCs w:val="26"/>
        </w:rPr>
        <w:t xml:space="preserve">В спутниковом навигаторе точками фиксируются все пересечения следами зверей (лося, косуль, благородного оленя, пятнистого оленя, кабарги, рыси, волка, соболя) учетного маршрута (далее – маршрутные точки). </w:t>
      </w:r>
      <w:proofErr w:type="gramEnd"/>
    </w:p>
    <w:p w:rsidR="001C5D64" w:rsidRPr="00D67E0D" w:rsidRDefault="001C5D64" w:rsidP="00AC51D3">
      <w:pPr>
        <w:pStyle w:val="Default"/>
        <w:ind w:firstLine="709"/>
        <w:jc w:val="both"/>
        <w:rPr>
          <w:sz w:val="26"/>
          <w:szCs w:val="26"/>
        </w:rPr>
      </w:pPr>
      <w:r w:rsidRPr="00D67E0D">
        <w:rPr>
          <w:sz w:val="26"/>
          <w:szCs w:val="26"/>
        </w:rPr>
        <w:t xml:space="preserve">Количество учитываемых видов зверей, пересечения следов которых фиксируется </w:t>
      </w:r>
      <w:proofErr w:type="gramStart"/>
      <w:r w:rsidRPr="00D67E0D">
        <w:rPr>
          <w:sz w:val="26"/>
          <w:szCs w:val="26"/>
        </w:rPr>
        <w:t>на</w:t>
      </w:r>
      <w:proofErr w:type="gramEnd"/>
      <w:r w:rsidRPr="00D67E0D">
        <w:rPr>
          <w:sz w:val="26"/>
          <w:szCs w:val="26"/>
        </w:rPr>
        <w:t xml:space="preserve"> спутниковый навигатор, может быть увеличено. </w:t>
      </w:r>
    </w:p>
    <w:p w:rsidR="001C5D64" w:rsidRPr="00D67E0D" w:rsidRDefault="001C5D64" w:rsidP="00AC51D3">
      <w:pPr>
        <w:spacing w:after="0" w:line="240" w:lineRule="auto"/>
        <w:ind w:firstLine="709"/>
        <w:jc w:val="both"/>
        <w:rPr>
          <w:rFonts w:ascii="Times New Roman" w:hAnsi="Times New Roman" w:cs="Times New Roman"/>
          <w:sz w:val="26"/>
          <w:szCs w:val="26"/>
        </w:rPr>
      </w:pPr>
      <w:r w:rsidRPr="00D67E0D">
        <w:rPr>
          <w:rFonts w:ascii="Times New Roman" w:hAnsi="Times New Roman" w:cs="Times New Roman"/>
          <w:sz w:val="26"/>
          <w:szCs w:val="26"/>
        </w:rPr>
        <w:t>Маршрутные точки должны иметь расшифровку, которая производится в спутниковом навигаторе и/или на бумажном носителе по количеству пересечений следов зверей учитываемого вида в соответствующей категории «лес», категории «поле», категории «болото», и их видовая принадлежность. Допускается объединение многочисленных пересечений следов зверей учитываемого вида, встреченных на участке учетного маршрута, не превышающего 1 км, в какой либо из категорий (например, Ло(7), Кс(15)) в одну маршрутную точку.</w:t>
      </w:r>
    </w:p>
    <w:p w:rsidR="001C5D64" w:rsidRPr="00D67E0D" w:rsidRDefault="001C5D64" w:rsidP="00AC51D3">
      <w:pPr>
        <w:pStyle w:val="Default"/>
        <w:ind w:firstLine="709"/>
        <w:jc w:val="both"/>
        <w:rPr>
          <w:sz w:val="26"/>
          <w:szCs w:val="26"/>
        </w:rPr>
      </w:pPr>
      <w:r w:rsidRPr="00D67E0D">
        <w:rPr>
          <w:sz w:val="26"/>
          <w:szCs w:val="26"/>
        </w:rPr>
        <w:t xml:space="preserve">В случае применения при затирке и/или учете следов транспортных средств, скорость движения по учетному маршруту не должна превышать 40 км/час. </w:t>
      </w:r>
    </w:p>
    <w:p w:rsidR="001C5D64" w:rsidRPr="00D67E0D" w:rsidRDefault="001C5D64" w:rsidP="00AC51D3">
      <w:pPr>
        <w:pStyle w:val="Default"/>
        <w:ind w:firstLine="709"/>
        <w:jc w:val="both"/>
        <w:rPr>
          <w:sz w:val="26"/>
          <w:szCs w:val="26"/>
        </w:rPr>
      </w:pPr>
      <w:r w:rsidRPr="00B17A94">
        <w:rPr>
          <w:b/>
          <w:sz w:val="26"/>
          <w:szCs w:val="26"/>
        </w:rPr>
        <w:t>Допускается проведение полевых работ</w:t>
      </w:r>
      <w:r w:rsidRPr="00D67E0D">
        <w:rPr>
          <w:sz w:val="26"/>
          <w:szCs w:val="26"/>
        </w:rPr>
        <w:t xml:space="preserve"> на учетном маршруте в один день, </w:t>
      </w:r>
      <w:r w:rsidRPr="00B17A94">
        <w:rPr>
          <w:b/>
          <w:sz w:val="26"/>
          <w:szCs w:val="26"/>
        </w:rPr>
        <w:t>без затирки, если в предыдущие сутки (за 24 часа)</w:t>
      </w:r>
      <w:r w:rsidRPr="00D67E0D">
        <w:rPr>
          <w:sz w:val="26"/>
          <w:szCs w:val="26"/>
        </w:rPr>
        <w:t xml:space="preserve"> до начала полевых работ выпал снег (далее – пороша). </w:t>
      </w:r>
      <w:proofErr w:type="gramStart"/>
      <w:r w:rsidRPr="00D67E0D">
        <w:rPr>
          <w:sz w:val="26"/>
          <w:szCs w:val="26"/>
        </w:rPr>
        <w:t xml:space="preserve">Допускается смещение суточного интервала от времени окончания пороши до времени начала и времени окончания учета следов, который не должен превышать 4 часа (например, учет следов на маршруте должен начинаться </w:t>
      </w:r>
      <w:r w:rsidRPr="00B17A94">
        <w:rPr>
          <w:b/>
          <w:sz w:val="26"/>
          <w:szCs w:val="26"/>
        </w:rPr>
        <w:t>не ранее, чем через 20 часов</w:t>
      </w:r>
      <w:r w:rsidRPr="00D67E0D">
        <w:rPr>
          <w:sz w:val="26"/>
          <w:szCs w:val="26"/>
        </w:rPr>
        <w:t xml:space="preserve"> и заканчиваться не позднее, чем через 24 часа после окончания пороши, либо учет следов должен начинаться через 24 часа и заканчиваться </w:t>
      </w:r>
      <w:r w:rsidRPr="00B17A94">
        <w:rPr>
          <w:b/>
          <w:sz w:val="26"/>
          <w:szCs w:val="26"/>
        </w:rPr>
        <w:t>не позднее 28 часов</w:t>
      </w:r>
      <w:proofErr w:type="gramEnd"/>
      <w:r w:rsidRPr="00D67E0D">
        <w:rPr>
          <w:sz w:val="26"/>
          <w:szCs w:val="26"/>
        </w:rPr>
        <w:t xml:space="preserve"> после окончания пороши). </w:t>
      </w:r>
    </w:p>
    <w:p w:rsidR="001C5D64" w:rsidRPr="00D67E0D" w:rsidRDefault="001C5D64" w:rsidP="00AC51D3">
      <w:pPr>
        <w:pStyle w:val="Default"/>
        <w:ind w:firstLine="709"/>
        <w:jc w:val="both"/>
        <w:rPr>
          <w:sz w:val="26"/>
          <w:szCs w:val="26"/>
        </w:rPr>
      </w:pPr>
      <w:r w:rsidRPr="00D67E0D">
        <w:rPr>
          <w:sz w:val="26"/>
          <w:szCs w:val="26"/>
        </w:rPr>
        <w:t xml:space="preserve">При проведении полевых работ на учетных маршрутах запрещается осуществлять охоту, находиться с собакой. </w:t>
      </w:r>
    </w:p>
    <w:p w:rsidR="001C5D64" w:rsidRPr="00D67E0D" w:rsidRDefault="001C5D64" w:rsidP="00AC51D3">
      <w:pPr>
        <w:pStyle w:val="Default"/>
        <w:ind w:firstLine="709"/>
        <w:jc w:val="both"/>
        <w:rPr>
          <w:sz w:val="26"/>
          <w:szCs w:val="26"/>
        </w:rPr>
      </w:pPr>
      <w:r w:rsidRPr="00D67E0D">
        <w:rPr>
          <w:sz w:val="26"/>
          <w:szCs w:val="26"/>
        </w:rPr>
        <w:t xml:space="preserve">При встрече на учетном маршруте при проведении </w:t>
      </w:r>
      <w:proofErr w:type="gramStart"/>
      <w:r w:rsidRPr="00D67E0D">
        <w:rPr>
          <w:sz w:val="26"/>
          <w:szCs w:val="26"/>
        </w:rPr>
        <w:t>учета следов пересечений следов нескольких зверей учитываемого</w:t>
      </w:r>
      <w:proofErr w:type="gramEnd"/>
      <w:r w:rsidRPr="00D67E0D">
        <w:rPr>
          <w:sz w:val="26"/>
          <w:szCs w:val="26"/>
        </w:rPr>
        <w:t xml:space="preserve"> вида, прошедших одной тропой, необходимо пройти по тропе до места, где звери разошлись, и определить точное их количество. </w:t>
      </w:r>
    </w:p>
    <w:p w:rsidR="001C5D64" w:rsidRPr="00D67E0D" w:rsidRDefault="001C5D64" w:rsidP="00AC51D3">
      <w:pPr>
        <w:pStyle w:val="Default"/>
        <w:ind w:firstLine="709"/>
        <w:jc w:val="both"/>
        <w:rPr>
          <w:sz w:val="26"/>
          <w:szCs w:val="26"/>
        </w:rPr>
      </w:pPr>
      <w:r w:rsidRPr="00D67E0D">
        <w:rPr>
          <w:sz w:val="26"/>
          <w:szCs w:val="26"/>
        </w:rPr>
        <w:t xml:space="preserve">Если при </w:t>
      </w:r>
      <w:proofErr w:type="gramStart"/>
      <w:r w:rsidRPr="00D67E0D">
        <w:rPr>
          <w:sz w:val="26"/>
          <w:szCs w:val="26"/>
        </w:rPr>
        <w:t>учете</w:t>
      </w:r>
      <w:proofErr w:type="gramEnd"/>
      <w:r w:rsidRPr="00D67E0D">
        <w:rPr>
          <w:sz w:val="26"/>
          <w:szCs w:val="26"/>
        </w:rPr>
        <w:t xml:space="preserve"> следов установлено, что зверь (лисица, волк, рысь, росомаха), подойдя к учетному маршруту и не пересекая его, повернул обратно, то такой подход отмечается как одно пересечение учетного маршрута. </w:t>
      </w:r>
    </w:p>
    <w:p w:rsidR="001C5D64" w:rsidRPr="00D67E0D" w:rsidRDefault="001C5D64" w:rsidP="00AC51D3">
      <w:pPr>
        <w:spacing w:after="0" w:line="240" w:lineRule="auto"/>
        <w:ind w:firstLine="709"/>
        <w:jc w:val="both"/>
        <w:rPr>
          <w:rFonts w:ascii="Times New Roman" w:hAnsi="Times New Roman" w:cs="Times New Roman"/>
          <w:sz w:val="26"/>
          <w:szCs w:val="26"/>
        </w:rPr>
      </w:pPr>
      <w:r w:rsidRPr="00D67E0D">
        <w:rPr>
          <w:rFonts w:ascii="Times New Roman" w:hAnsi="Times New Roman" w:cs="Times New Roman"/>
          <w:sz w:val="26"/>
          <w:szCs w:val="26"/>
        </w:rPr>
        <w:lastRenderedPageBreak/>
        <w:t xml:space="preserve">Если во время затирки </w:t>
      </w:r>
      <w:proofErr w:type="gramStart"/>
      <w:r w:rsidRPr="00D67E0D">
        <w:rPr>
          <w:rFonts w:ascii="Times New Roman" w:hAnsi="Times New Roman" w:cs="Times New Roman"/>
          <w:sz w:val="26"/>
          <w:szCs w:val="26"/>
        </w:rPr>
        <w:t>возникли неблагоприятные погодные условия и не прекратились</w:t>
      </w:r>
      <w:proofErr w:type="gramEnd"/>
      <w:r w:rsidRPr="00D67E0D">
        <w:rPr>
          <w:rFonts w:ascii="Times New Roman" w:hAnsi="Times New Roman" w:cs="Times New Roman"/>
          <w:sz w:val="26"/>
          <w:szCs w:val="26"/>
        </w:rPr>
        <w:t xml:space="preserve"> после ее завершения, или эти же условия возникли во время учета следов, то полевые работы на данном маршруте прекращаются. Полевые работы на данном учетном маршруте проводятся заново после установления благоприятных для их проведения погодных условий.</w:t>
      </w:r>
    </w:p>
    <w:p w:rsidR="001C5D64" w:rsidRPr="00D67E0D" w:rsidRDefault="001C5D64" w:rsidP="00AC51D3">
      <w:pPr>
        <w:spacing w:after="0" w:line="240" w:lineRule="auto"/>
        <w:ind w:firstLine="709"/>
        <w:jc w:val="both"/>
        <w:rPr>
          <w:rFonts w:ascii="Times New Roman" w:hAnsi="Times New Roman" w:cs="Times New Roman"/>
          <w:sz w:val="26"/>
          <w:szCs w:val="26"/>
        </w:rPr>
      </w:pPr>
      <w:r w:rsidRPr="00D67E0D">
        <w:rPr>
          <w:rFonts w:ascii="Times New Roman" w:hAnsi="Times New Roman" w:cs="Times New Roman"/>
          <w:sz w:val="26"/>
          <w:szCs w:val="26"/>
        </w:rPr>
        <w:t xml:space="preserve">На оборотной стороне ведомости ЗМУ отображается схема учетного маршрута с указанием его номера. </w:t>
      </w:r>
      <w:proofErr w:type="gramStart"/>
      <w:r w:rsidRPr="00D67E0D">
        <w:rPr>
          <w:rFonts w:ascii="Times New Roman" w:hAnsi="Times New Roman" w:cs="Times New Roman"/>
          <w:sz w:val="26"/>
          <w:szCs w:val="26"/>
        </w:rPr>
        <w:t>На схеме учетного маршрута отображается каждое пересечение следов зверей учитываемых видов (лося, косуль, благородного оленя, пятнистого оленя, кабарги, рыси, волка, соболя) с указанием их количества и видовой принадлежности в соответствующей категории «лес», категории «поле», категории «болото», где следы были встречены.</w:t>
      </w:r>
      <w:proofErr w:type="gramEnd"/>
      <w:r w:rsidRPr="00D67E0D">
        <w:rPr>
          <w:rFonts w:ascii="Times New Roman" w:hAnsi="Times New Roman" w:cs="Times New Roman"/>
          <w:sz w:val="26"/>
          <w:szCs w:val="26"/>
        </w:rPr>
        <w:t xml:space="preserve"> Допускается объединение многочисленных пересечений следов зверей учитываемого вида, встреченных на участке учетного маршрута, не превышающего 1 км, в какой либо из категорий (например, Ло(7), Кс(15)).</w:t>
      </w:r>
    </w:p>
    <w:p w:rsidR="001C5D64" w:rsidRPr="00D67E0D" w:rsidRDefault="001C5D64" w:rsidP="00AC51D3">
      <w:pPr>
        <w:spacing w:after="0" w:line="240" w:lineRule="auto"/>
        <w:ind w:firstLine="709"/>
        <w:jc w:val="both"/>
        <w:rPr>
          <w:rFonts w:ascii="Times New Roman" w:hAnsi="Times New Roman" w:cs="Times New Roman"/>
          <w:sz w:val="26"/>
          <w:szCs w:val="26"/>
        </w:rPr>
      </w:pPr>
      <w:r w:rsidRPr="00D67E0D">
        <w:rPr>
          <w:rFonts w:ascii="Times New Roman" w:hAnsi="Times New Roman" w:cs="Times New Roman"/>
          <w:sz w:val="26"/>
          <w:szCs w:val="26"/>
        </w:rPr>
        <w:t>В случае применения, при учете следов, спутникового навигатора допускается на схеме учетного маршрута не отображать пересечения следов зверей учитываемых видов с указанием их количества и видовой принадлежности. В этом случае к ведомости ЗМУ должен быть прикреплен распечатанный на отдельном листе электронный трек с нанесенными на него маршрутными точками с их расшифровкой или должен быть приложен записанный на электронный носитель электронный файл электронного трека с электронным файлом маршрутных точек с их расшифровкой.</w:t>
      </w:r>
    </w:p>
    <w:p w:rsidR="001C5D64" w:rsidRPr="00DA45B1" w:rsidRDefault="001C5D64" w:rsidP="00AC51D3">
      <w:pPr>
        <w:pStyle w:val="Default"/>
        <w:ind w:firstLine="709"/>
        <w:jc w:val="both"/>
        <w:rPr>
          <w:b/>
          <w:sz w:val="26"/>
          <w:szCs w:val="26"/>
        </w:rPr>
      </w:pPr>
      <w:r w:rsidRPr="00DA45B1">
        <w:rPr>
          <w:b/>
          <w:sz w:val="26"/>
          <w:szCs w:val="26"/>
        </w:rPr>
        <w:t xml:space="preserve">Ведомости ЗМУ признаются не соответствующими требованиям методики в случае установления одного и более несоответствий: </w:t>
      </w:r>
    </w:p>
    <w:p w:rsidR="001C5D64" w:rsidRPr="00D67E0D" w:rsidRDefault="00DA45B1" w:rsidP="00AC51D3">
      <w:pPr>
        <w:pStyle w:val="Default"/>
        <w:ind w:firstLine="709"/>
        <w:jc w:val="both"/>
        <w:rPr>
          <w:sz w:val="26"/>
          <w:szCs w:val="26"/>
        </w:rPr>
      </w:pPr>
      <w:r>
        <w:rPr>
          <w:sz w:val="26"/>
          <w:szCs w:val="26"/>
        </w:rPr>
        <w:t>- н</w:t>
      </w:r>
      <w:r w:rsidR="001C5D64" w:rsidRPr="00D67E0D">
        <w:rPr>
          <w:sz w:val="26"/>
          <w:szCs w:val="26"/>
        </w:rPr>
        <w:t xml:space="preserve">е соблюдено требование, что </w:t>
      </w:r>
      <w:r w:rsidR="001C5D64" w:rsidRPr="00AC51D3">
        <w:rPr>
          <w:b/>
          <w:sz w:val="26"/>
          <w:szCs w:val="26"/>
        </w:rPr>
        <w:t>интервал между затиркой и учетом</w:t>
      </w:r>
      <w:r w:rsidR="001C5D64" w:rsidRPr="00D67E0D">
        <w:rPr>
          <w:sz w:val="26"/>
          <w:szCs w:val="26"/>
        </w:rPr>
        <w:t xml:space="preserve"> следов на всем протяжении учетного маршрута должен укладываться в суточный интервал (</w:t>
      </w:r>
      <w:r w:rsidR="001C5D64" w:rsidRPr="00AC51D3">
        <w:rPr>
          <w:b/>
          <w:sz w:val="26"/>
          <w:szCs w:val="26"/>
        </w:rPr>
        <w:t>24 часа</w:t>
      </w:r>
      <w:r w:rsidR="001C5D64" w:rsidRPr="00D67E0D">
        <w:rPr>
          <w:sz w:val="26"/>
          <w:szCs w:val="26"/>
        </w:rPr>
        <w:t xml:space="preserve">) с предусмотренным допуском его уменьшения до 20 часов или его увеличением до 28 часов; </w:t>
      </w:r>
    </w:p>
    <w:p w:rsidR="001C5D64" w:rsidRPr="00A62CEB" w:rsidRDefault="00DA45B1" w:rsidP="00AC51D3">
      <w:pPr>
        <w:pStyle w:val="Default"/>
        <w:ind w:firstLine="709"/>
        <w:jc w:val="both"/>
        <w:rPr>
          <w:sz w:val="26"/>
          <w:szCs w:val="26"/>
        </w:rPr>
      </w:pPr>
      <w:proofErr w:type="gramStart"/>
      <w:r w:rsidRPr="00AC51D3">
        <w:rPr>
          <w:b/>
          <w:sz w:val="26"/>
          <w:szCs w:val="26"/>
        </w:rPr>
        <w:t>- к</w:t>
      </w:r>
      <w:r w:rsidR="001C5D64" w:rsidRPr="00AC51D3">
        <w:rPr>
          <w:b/>
          <w:sz w:val="26"/>
          <w:szCs w:val="26"/>
        </w:rPr>
        <w:t>оличество пересечений следов</w:t>
      </w:r>
      <w:r w:rsidR="001C5D64" w:rsidRPr="00D67E0D">
        <w:rPr>
          <w:sz w:val="26"/>
          <w:szCs w:val="26"/>
        </w:rPr>
        <w:t xml:space="preserve"> зверей учитываемых видов (лося, косуль, благородного ол</w:t>
      </w:r>
      <w:r w:rsidR="001C5D64" w:rsidRPr="00A62CEB">
        <w:rPr>
          <w:sz w:val="26"/>
          <w:szCs w:val="26"/>
        </w:rPr>
        <w:t xml:space="preserve">еня, пятнистого оленя, кабарги, рыси, волка, соболя), отмеченное </w:t>
      </w:r>
      <w:r w:rsidR="001C5D64" w:rsidRPr="00AC51D3">
        <w:rPr>
          <w:b/>
          <w:sz w:val="26"/>
          <w:szCs w:val="26"/>
        </w:rPr>
        <w:t>на схеме</w:t>
      </w:r>
      <w:r w:rsidR="001C5D64" w:rsidRPr="00A62CEB">
        <w:rPr>
          <w:sz w:val="26"/>
          <w:szCs w:val="26"/>
        </w:rPr>
        <w:t xml:space="preserve"> учетного маршрута в соответствующей категории «лес», категории «поле», категории «болото», </w:t>
      </w:r>
      <w:r w:rsidR="001C5D64" w:rsidRPr="00AC51D3">
        <w:rPr>
          <w:b/>
          <w:sz w:val="26"/>
          <w:szCs w:val="26"/>
        </w:rPr>
        <w:t>не соответствует количеству пересечений следов</w:t>
      </w:r>
      <w:r w:rsidR="001C5D64" w:rsidRPr="00A62CEB">
        <w:rPr>
          <w:sz w:val="26"/>
          <w:szCs w:val="26"/>
        </w:rPr>
        <w:t xml:space="preserve"> зверей учитываемых видов (лося, косуль, благородного оленя, пятнистого оленя, кабарги, рыси, волка, соболя) в соответствующей категории «лес», категории «поле», категории «болото», указанному </w:t>
      </w:r>
      <w:r w:rsidR="001C5D64" w:rsidRPr="00AC51D3">
        <w:rPr>
          <w:b/>
          <w:sz w:val="26"/>
          <w:szCs w:val="26"/>
        </w:rPr>
        <w:t>в таблице</w:t>
      </w:r>
      <w:r w:rsidR="001C5D64" w:rsidRPr="00A62CEB">
        <w:rPr>
          <w:sz w:val="26"/>
          <w:szCs w:val="26"/>
        </w:rPr>
        <w:t xml:space="preserve"> ведомости ЗМУ. </w:t>
      </w:r>
      <w:proofErr w:type="gramEnd"/>
    </w:p>
    <w:p w:rsidR="001C5D64" w:rsidRPr="00DA45B1" w:rsidRDefault="001C5D64" w:rsidP="00AC51D3">
      <w:pPr>
        <w:spacing w:after="0" w:line="240" w:lineRule="auto"/>
        <w:ind w:firstLine="709"/>
        <w:jc w:val="both"/>
        <w:rPr>
          <w:rFonts w:ascii="Times New Roman" w:hAnsi="Times New Roman" w:cs="Times New Roman"/>
          <w:b/>
          <w:sz w:val="26"/>
          <w:szCs w:val="26"/>
        </w:rPr>
      </w:pPr>
      <w:r w:rsidRPr="00DA45B1">
        <w:rPr>
          <w:rFonts w:ascii="Times New Roman" w:hAnsi="Times New Roman" w:cs="Times New Roman"/>
          <w:b/>
          <w:sz w:val="26"/>
          <w:szCs w:val="26"/>
        </w:rPr>
        <w:t xml:space="preserve">Если при </w:t>
      </w:r>
      <w:proofErr w:type="gramStart"/>
      <w:r w:rsidRPr="00DA45B1">
        <w:rPr>
          <w:rFonts w:ascii="Times New Roman" w:hAnsi="Times New Roman" w:cs="Times New Roman"/>
          <w:b/>
          <w:sz w:val="26"/>
          <w:szCs w:val="26"/>
        </w:rPr>
        <w:t>применении</w:t>
      </w:r>
      <w:proofErr w:type="gramEnd"/>
      <w:r w:rsidRPr="00DA45B1">
        <w:rPr>
          <w:rFonts w:ascii="Times New Roman" w:hAnsi="Times New Roman" w:cs="Times New Roman"/>
          <w:b/>
          <w:sz w:val="26"/>
          <w:szCs w:val="26"/>
        </w:rPr>
        <w:t xml:space="preserve"> спутникового навигатора:</w:t>
      </w:r>
    </w:p>
    <w:p w:rsidR="001C5D64" w:rsidRPr="00A62CEB" w:rsidRDefault="00DA45B1" w:rsidP="00AC51D3">
      <w:pPr>
        <w:pStyle w:val="Default"/>
        <w:ind w:firstLine="709"/>
        <w:jc w:val="both"/>
        <w:rPr>
          <w:sz w:val="26"/>
          <w:szCs w:val="26"/>
        </w:rPr>
      </w:pPr>
      <w:r>
        <w:rPr>
          <w:sz w:val="26"/>
          <w:szCs w:val="26"/>
        </w:rPr>
        <w:t xml:space="preserve">- </w:t>
      </w:r>
      <w:r w:rsidR="001C5D64" w:rsidRPr="00A62CEB">
        <w:rPr>
          <w:sz w:val="26"/>
          <w:szCs w:val="26"/>
        </w:rPr>
        <w:t xml:space="preserve">дата записи электронного трека не соответствует дате фиксации маршрутных точек; </w:t>
      </w:r>
    </w:p>
    <w:p w:rsidR="001C5D64" w:rsidRPr="00A62CEB" w:rsidRDefault="00DA45B1" w:rsidP="00AC51D3">
      <w:pPr>
        <w:pStyle w:val="Default"/>
        <w:ind w:firstLine="709"/>
        <w:jc w:val="both"/>
        <w:rPr>
          <w:sz w:val="26"/>
          <w:szCs w:val="26"/>
        </w:rPr>
      </w:pPr>
      <w:r>
        <w:rPr>
          <w:sz w:val="26"/>
          <w:szCs w:val="26"/>
        </w:rPr>
        <w:t xml:space="preserve">- </w:t>
      </w:r>
      <w:r w:rsidR="001C5D64" w:rsidRPr="00A62CEB">
        <w:rPr>
          <w:sz w:val="26"/>
          <w:szCs w:val="26"/>
        </w:rPr>
        <w:t xml:space="preserve">время фиксации маршрутных точек не соответствует временному интервалу между началом и окончанием записи электронного трека; </w:t>
      </w:r>
    </w:p>
    <w:p w:rsidR="001C5D64" w:rsidRPr="00A62CEB" w:rsidRDefault="00DA45B1" w:rsidP="00AC51D3">
      <w:pPr>
        <w:pStyle w:val="Default"/>
        <w:ind w:firstLine="709"/>
        <w:jc w:val="both"/>
        <w:rPr>
          <w:sz w:val="26"/>
          <w:szCs w:val="26"/>
        </w:rPr>
      </w:pPr>
      <w:r>
        <w:rPr>
          <w:sz w:val="26"/>
          <w:szCs w:val="26"/>
        </w:rPr>
        <w:t xml:space="preserve">- </w:t>
      </w:r>
      <w:r w:rsidR="001C5D64" w:rsidRPr="00A62CEB">
        <w:rPr>
          <w:sz w:val="26"/>
          <w:szCs w:val="26"/>
        </w:rPr>
        <w:t xml:space="preserve">дата и время записи электронного трека (его начало и окончание) не совпадает с датой и временем начала и окончания учета на учетном маршруте, </w:t>
      </w:r>
      <w:proofErr w:type="gramStart"/>
      <w:r w:rsidR="001C5D64" w:rsidRPr="00A62CEB">
        <w:rPr>
          <w:sz w:val="26"/>
          <w:szCs w:val="26"/>
        </w:rPr>
        <w:t>указанных</w:t>
      </w:r>
      <w:proofErr w:type="gramEnd"/>
      <w:r w:rsidR="001C5D64" w:rsidRPr="00A62CEB">
        <w:rPr>
          <w:sz w:val="26"/>
          <w:szCs w:val="26"/>
        </w:rPr>
        <w:t xml:space="preserve"> в ведомости ЗМУ; </w:t>
      </w:r>
    </w:p>
    <w:p w:rsidR="001C5D64" w:rsidRPr="00A62CEB" w:rsidRDefault="00DA45B1" w:rsidP="00AC51D3">
      <w:pPr>
        <w:pStyle w:val="Default"/>
        <w:ind w:firstLine="709"/>
        <w:jc w:val="both"/>
        <w:rPr>
          <w:sz w:val="26"/>
          <w:szCs w:val="26"/>
        </w:rPr>
      </w:pPr>
      <w:r>
        <w:rPr>
          <w:sz w:val="26"/>
          <w:szCs w:val="26"/>
        </w:rPr>
        <w:t xml:space="preserve">- </w:t>
      </w:r>
      <w:r w:rsidR="001C5D64" w:rsidRPr="00A62CEB">
        <w:rPr>
          <w:sz w:val="26"/>
          <w:szCs w:val="26"/>
        </w:rPr>
        <w:t xml:space="preserve">отсутствует прикрепленный к ведомости ЗМУ распечатанный на отдельном листе электронный трек с нанесенными на него маршрутными точками и их расшифровка или у данной ведомости ЗМУ отсутствует записанный на электронном носителе электронный файл электронного трека и/или электронный файл с маршрутными точками и их расшифровкой. </w:t>
      </w:r>
    </w:p>
    <w:p w:rsidR="001C5D64" w:rsidRPr="00A62CEB" w:rsidRDefault="001C5D64" w:rsidP="00AC51D3">
      <w:pPr>
        <w:spacing w:after="0" w:line="240" w:lineRule="auto"/>
        <w:ind w:firstLine="709"/>
        <w:jc w:val="both"/>
        <w:rPr>
          <w:rFonts w:ascii="Times New Roman" w:hAnsi="Times New Roman" w:cs="Times New Roman"/>
          <w:sz w:val="26"/>
          <w:szCs w:val="26"/>
        </w:rPr>
      </w:pPr>
      <w:proofErr w:type="gramStart"/>
      <w:r w:rsidRPr="00A62CEB">
        <w:rPr>
          <w:rFonts w:ascii="Times New Roman" w:hAnsi="Times New Roman" w:cs="Times New Roman"/>
          <w:sz w:val="26"/>
          <w:szCs w:val="26"/>
        </w:rPr>
        <w:lastRenderedPageBreak/>
        <w:t>При необходимости может быть проведено сопоставление электронных треков за текущий и прошлый годы, если при учете следов применялся спутниковый навигатор.</w:t>
      </w:r>
      <w:proofErr w:type="gramEnd"/>
      <w:r w:rsidRPr="00A62CEB">
        <w:rPr>
          <w:rFonts w:ascii="Times New Roman" w:hAnsi="Times New Roman" w:cs="Times New Roman"/>
          <w:sz w:val="26"/>
          <w:szCs w:val="26"/>
        </w:rPr>
        <w:t xml:space="preserve"> </w:t>
      </w:r>
      <w:proofErr w:type="gramStart"/>
      <w:r w:rsidRPr="00A62CEB">
        <w:rPr>
          <w:rFonts w:ascii="Times New Roman" w:hAnsi="Times New Roman" w:cs="Times New Roman"/>
          <w:sz w:val="26"/>
          <w:szCs w:val="26"/>
        </w:rPr>
        <w:t>Если при учете следов выявлена полная идентичность электронного трека учетного маршрута за текущий год с электронным треком данного учетного маршрута за прошлый год и/или совпадение всех географических координат точек электронного трека и/или высот точек электронного трека, и/или времени их записи, и/или маршрутных точек ведомость ЗМУ признается несоответствующей требованиям настоящих Методических указаний.</w:t>
      </w:r>
      <w:proofErr w:type="gramEnd"/>
    </w:p>
    <w:p w:rsidR="00DD76BF" w:rsidRPr="00A62CEB" w:rsidRDefault="00DD76BF"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p>
    <w:p w:rsidR="00070F1B" w:rsidRPr="00A62CEB" w:rsidRDefault="00070F1B" w:rsidP="00D67E0D">
      <w:pPr>
        <w:spacing w:after="0" w:line="240" w:lineRule="auto"/>
        <w:jc w:val="center"/>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u w:val="single"/>
          <w:lang w:eastAsia="ru-RU"/>
        </w:rPr>
        <w:t xml:space="preserve">В </w:t>
      </w:r>
      <w:r w:rsidRPr="00F24D34">
        <w:rPr>
          <w:rFonts w:ascii="Times New Roman" w:eastAsia="Times New Roman" w:hAnsi="Times New Roman" w:cs="Times New Roman"/>
          <w:b/>
          <w:bCs/>
          <w:caps/>
          <w:color w:val="000000" w:themeColor="text1"/>
          <w:sz w:val="26"/>
          <w:szCs w:val="26"/>
          <w:u w:val="single"/>
          <w:lang w:eastAsia="ru-RU"/>
        </w:rPr>
        <w:t xml:space="preserve">МЕСТАХ </w:t>
      </w:r>
      <w:r w:rsidR="00F24D34" w:rsidRPr="00F24D34">
        <w:rPr>
          <w:rFonts w:ascii="Times New Roman" w:eastAsia="Times New Roman" w:hAnsi="Times New Roman" w:cs="Times New Roman"/>
          <w:b/>
          <w:bCs/>
          <w:caps/>
          <w:color w:val="000000" w:themeColor="text1"/>
          <w:sz w:val="26"/>
          <w:szCs w:val="26"/>
          <w:u w:val="single"/>
          <w:lang w:eastAsia="ru-RU"/>
        </w:rPr>
        <w:t xml:space="preserve">искусственных </w:t>
      </w:r>
      <w:r w:rsidRPr="00F24D34">
        <w:rPr>
          <w:rFonts w:ascii="Times New Roman" w:eastAsia="Times New Roman" w:hAnsi="Times New Roman" w:cs="Times New Roman"/>
          <w:b/>
          <w:bCs/>
          <w:caps/>
          <w:color w:val="000000" w:themeColor="text1"/>
          <w:sz w:val="26"/>
          <w:szCs w:val="26"/>
          <w:u w:val="single"/>
          <w:lang w:eastAsia="ru-RU"/>
        </w:rPr>
        <w:t>КОНЦЕНТРАЦИЙ</w:t>
      </w:r>
    </w:p>
    <w:p w:rsidR="00070F1B" w:rsidRPr="00AC51D3" w:rsidRDefault="00070F1B" w:rsidP="00D67E0D">
      <w:pPr>
        <w:spacing w:after="0" w:line="240" w:lineRule="auto"/>
        <w:ind w:firstLine="709"/>
        <w:jc w:val="both"/>
        <w:rPr>
          <w:rFonts w:ascii="Times New Roman" w:eastAsia="Times New Roman" w:hAnsi="Times New Roman" w:cs="Times New Roman"/>
          <w:b/>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 xml:space="preserve">Учет в местах </w:t>
      </w:r>
      <w:r w:rsidR="00F24D34">
        <w:rPr>
          <w:rFonts w:ascii="Times New Roman" w:eastAsia="Times New Roman" w:hAnsi="Times New Roman" w:cs="Times New Roman"/>
          <w:b/>
          <w:bCs/>
          <w:color w:val="000000" w:themeColor="text1"/>
          <w:sz w:val="26"/>
          <w:szCs w:val="26"/>
          <w:lang w:eastAsia="ru-RU"/>
        </w:rPr>
        <w:t xml:space="preserve">искусственных </w:t>
      </w:r>
      <w:r w:rsidRPr="00A62CEB">
        <w:rPr>
          <w:rFonts w:ascii="Times New Roman" w:eastAsia="Times New Roman" w:hAnsi="Times New Roman" w:cs="Times New Roman"/>
          <w:b/>
          <w:bCs/>
          <w:color w:val="000000" w:themeColor="text1"/>
          <w:sz w:val="26"/>
          <w:szCs w:val="26"/>
          <w:lang w:eastAsia="ru-RU"/>
        </w:rPr>
        <w:t xml:space="preserve">концентраций </w:t>
      </w:r>
      <w:r w:rsidRPr="00AC51D3">
        <w:rPr>
          <w:rFonts w:ascii="Times New Roman" w:eastAsia="Times New Roman" w:hAnsi="Times New Roman" w:cs="Times New Roman"/>
          <w:b/>
          <w:bCs/>
          <w:color w:val="000000" w:themeColor="text1"/>
          <w:sz w:val="26"/>
          <w:szCs w:val="26"/>
          <w:lang w:eastAsia="ru-RU"/>
        </w:rPr>
        <w:t>применяется</w:t>
      </w:r>
      <w:r w:rsidRPr="00AC51D3">
        <w:rPr>
          <w:rFonts w:ascii="Times New Roman" w:eastAsia="Times New Roman" w:hAnsi="Times New Roman" w:cs="Times New Roman"/>
          <w:b/>
          <w:color w:val="000000" w:themeColor="text1"/>
          <w:sz w:val="26"/>
          <w:szCs w:val="26"/>
          <w:lang w:eastAsia="ru-RU"/>
        </w:rPr>
        <w:t> для определения численности:</w:t>
      </w:r>
    </w:p>
    <w:p w:rsidR="00070F1B" w:rsidRPr="00A62CEB" w:rsidRDefault="00070F1B"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color w:val="000000" w:themeColor="text1"/>
          <w:sz w:val="26"/>
          <w:szCs w:val="26"/>
          <w:lang w:eastAsia="ru-RU"/>
        </w:rPr>
        <w:t xml:space="preserve">- </w:t>
      </w:r>
      <w:r w:rsidRPr="00AC51D3">
        <w:rPr>
          <w:rFonts w:ascii="Times New Roman" w:eastAsia="Times New Roman" w:hAnsi="Times New Roman" w:cs="Times New Roman"/>
          <w:b/>
          <w:color w:val="000000" w:themeColor="text1"/>
          <w:sz w:val="26"/>
          <w:szCs w:val="26"/>
          <w:lang w:eastAsia="ru-RU"/>
        </w:rPr>
        <w:t>кабана</w:t>
      </w:r>
      <w:r w:rsidRPr="00A62CEB">
        <w:rPr>
          <w:rFonts w:ascii="Times New Roman" w:eastAsia="Times New Roman" w:hAnsi="Times New Roman" w:cs="Times New Roman"/>
          <w:color w:val="000000" w:themeColor="text1"/>
          <w:sz w:val="26"/>
          <w:szCs w:val="26"/>
          <w:lang w:eastAsia="ru-RU"/>
        </w:rPr>
        <w:t xml:space="preserve"> на исследуемых территориях всех субъектов Российской Федерации;</w:t>
      </w:r>
    </w:p>
    <w:p w:rsidR="00070F1B" w:rsidRPr="00F24D34" w:rsidRDefault="00070F1B"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color w:val="000000" w:themeColor="text1"/>
          <w:sz w:val="26"/>
          <w:szCs w:val="26"/>
          <w:lang w:eastAsia="ru-RU"/>
        </w:rPr>
        <w:t xml:space="preserve">-  благородного оленя, </w:t>
      </w:r>
      <w:r w:rsidRPr="00AC51D3">
        <w:rPr>
          <w:rFonts w:ascii="Times New Roman" w:eastAsia="Times New Roman" w:hAnsi="Times New Roman" w:cs="Times New Roman"/>
          <w:b/>
          <w:color w:val="000000" w:themeColor="text1"/>
          <w:sz w:val="26"/>
          <w:szCs w:val="26"/>
          <w:lang w:eastAsia="ru-RU"/>
        </w:rPr>
        <w:t>пятнистого оленя</w:t>
      </w:r>
      <w:r w:rsidRPr="00A62CEB">
        <w:rPr>
          <w:rFonts w:ascii="Times New Roman" w:eastAsia="Times New Roman" w:hAnsi="Times New Roman" w:cs="Times New Roman"/>
          <w:color w:val="000000" w:themeColor="text1"/>
          <w:sz w:val="26"/>
          <w:szCs w:val="26"/>
          <w:lang w:eastAsia="ru-RU"/>
        </w:rPr>
        <w:t xml:space="preserve">, европейской косули, </w:t>
      </w:r>
      <w:r w:rsidRPr="00AC51D3">
        <w:rPr>
          <w:rFonts w:ascii="Times New Roman" w:eastAsia="Times New Roman" w:hAnsi="Times New Roman" w:cs="Times New Roman"/>
          <w:b/>
          <w:color w:val="000000" w:themeColor="text1"/>
          <w:sz w:val="26"/>
          <w:szCs w:val="26"/>
          <w:lang w:eastAsia="ru-RU"/>
        </w:rPr>
        <w:t>лани</w:t>
      </w:r>
      <w:r w:rsidRPr="00A62CEB">
        <w:rPr>
          <w:rFonts w:ascii="Times New Roman" w:eastAsia="Times New Roman" w:hAnsi="Times New Roman" w:cs="Times New Roman"/>
          <w:color w:val="000000" w:themeColor="text1"/>
          <w:sz w:val="26"/>
          <w:szCs w:val="26"/>
          <w:lang w:eastAsia="ru-RU"/>
        </w:rPr>
        <w:t xml:space="preserve"> на исследуемых </w:t>
      </w:r>
      <w:r w:rsidRPr="00F24D34">
        <w:rPr>
          <w:rFonts w:ascii="Times New Roman" w:eastAsia="Times New Roman" w:hAnsi="Times New Roman" w:cs="Times New Roman"/>
          <w:color w:val="000000" w:themeColor="text1"/>
          <w:sz w:val="26"/>
          <w:szCs w:val="26"/>
          <w:lang w:eastAsia="ru-RU"/>
        </w:rPr>
        <w:t>территориях субъектов Российской Федерации, входящих в Центральный федеральные округа.</w:t>
      </w:r>
    </w:p>
    <w:p w:rsidR="00070F1B" w:rsidRPr="00F24D34" w:rsidRDefault="00070F1B"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F24D34">
        <w:rPr>
          <w:rFonts w:ascii="Times New Roman" w:eastAsia="Times New Roman" w:hAnsi="Times New Roman" w:cs="Times New Roman"/>
          <w:color w:val="000000" w:themeColor="text1"/>
          <w:sz w:val="26"/>
          <w:szCs w:val="26"/>
          <w:lang w:eastAsia="ru-RU"/>
        </w:rPr>
        <w:t>Расчетные показатели численности, рассчитанные данным методом, не экстраполируется на площадь исследуемой территории.</w:t>
      </w:r>
    </w:p>
    <w:p w:rsidR="00070F1B" w:rsidRPr="00F24D34" w:rsidRDefault="00070F1B" w:rsidP="00D67E0D">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F24D34">
        <w:rPr>
          <w:rFonts w:ascii="Times New Roman" w:eastAsia="Times New Roman" w:hAnsi="Times New Roman" w:cs="Times New Roman"/>
          <w:b/>
          <w:bCs/>
          <w:color w:val="000000" w:themeColor="text1"/>
          <w:sz w:val="26"/>
          <w:szCs w:val="26"/>
          <w:lang w:eastAsia="ru-RU"/>
        </w:rPr>
        <w:t>Площадь исследуемой территории не ограничена.</w:t>
      </w:r>
    </w:p>
    <w:p w:rsidR="00F24D34" w:rsidRPr="00F24D34" w:rsidRDefault="00F24D34" w:rsidP="00D67E0D">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F24D34">
        <w:rPr>
          <w:rFonts w:ascii="Times New Roman" w:hAnsi="Times New Roman" w:cs="Times New Roman"/>
          <w:b/>
          <w:sz w:val="26"/>
          <w:szCs w:val="26"/>
        </w:rPr>
        <w:t>М</w:t>
      </w:r>
      <w:r w:rsidRPr="00F24D34">
        <w:rPr>
          <w:rFonts w:ascii="Times New Roman" w:hAnsi="Times New Roman" w:cs="Times New Roman"/>
          <w:b/>
          <w:sz w:val="26"/>
          <w:szCs w:val="26"/>
        </w:rPr>
        <w:t>е</w:t>
      </w:r>
      <w:r w:rsidRPr="00F24D34">
        <w:rPr>
          <w:rFonts w:ascii="Times New Roman" w:hAnsi="Times New Roman" w:cs="Times New Roman"/>
          <w:b/>
          <w:sz w:val="26"/>
          <w:szCs w:val="26"/>
        </w:rPr>
        <w:t xml:space="preserve">ста искусственных концентраций - </w:t>
      </w:r>
      <w:r w:rsidRPr="00F24D34">
        <w:rPr>
          <w:rFonts w:ascii="Times New Roman" w:hAnsi="Times New Roman" w:cs="Times New Roman"/>
          <w:b/>
          <w:sz w:val="26"/>
          <w:szCs w:val="26"/>
        </w:rPr>
        <w:t>биотехнические сооружения, на которых осуществляется подкормка копытных животных путем выкладки заранее заготовленных кормов</w:t>
      </w:r>
      <w:r w:rsidRPr="00F24D34">
        <w:rPr>
          <w:rFonts w:ascii="Times New Roman" w:hAnsi="Times New Roman" w:cs="Times New Roman"/>
          <w:b/>
          <w:sz w:val="26"/>
          <w:szCs w:val="26"/>
        </w:rPr>
        <w:t xml:space="preserve"> (подкормочные площадки).</w:t>
      </w:r>
    </w:p>
    <w:p w:rsidR="00070F1B" w:rsidRPr="00A62CEB" w:rsidRDefault="00070F1B" w:rsidP="00D67E0D">
      <w:pPr>
        <w:spacing w:after="0" w:line="240" w:lineRule="auto"/>
        <w:ind w:firstLine="709"/>
        <w:jc w:val="both"/>
        <w:rPr>
          <w:rFonts w:ascii="Times New Roman" w:eastAsia="Times New Roman" w:hAnsi="Times New Roman" w:cs="Times New Roman"/>
          <w:bCs/>
          <w:color w:val="000000" w:themeColor="text1"/>
          <w:sz w:val="26"/>
          <w:szCs w:val="26"/>
          <w:lang w:eastAsia="ru-RU"/>
        </w:rPr>
      </w:pPr>
      <w:proofErr w:type="gramStart"/>
      <w:r w:rsidRPr="00F24D34">
        <w:rPr>
          <w:rFonts w:ascii="Times New Roman" w:eastAsia="Times New Roman" w:hAnsi="Times New Roman" w:cs="Times New Roman"/>
          <w:bCs/>
          <w:color w:val="000000" w:themeColor="text1"/>
          <w:sz w:val="26"/>
          <w:szCs w:val="26"/>
          <w:lang w:eastAsia="ru-RU"/>
        </w:rPr>
        <w:t>При проведении учета формируются материалы учета численности копытных животных, содержащие</w:t>
      </w:r>
      <w:r w:rsidRPr="00A62CEB">
        <w:rPr>
          <w:rFonts w:ascii="Times New Roman" w:eastAsia="Times New Roman" w:hAnsi="Times New Roman" w:cs="Times New Roman"/>
          <w:bCs/>
          <w:color w:val="000000" w:themeColor="text1"/>
          <w:sz w:val="26"/>
          <w:szCs w:val="26"/>
          <w:lang w:eastAsia="ru-RU"/>
        </w:rPr>
        <w:t xml:space="preserve"> данные о численности копытных животных и включающие: схему исследуемой территории с нанесенными на схему подкормочными площадками, список подкормочных площадок на исследуемой территории</w:t>
      </w:r>
      <w:r w:rsidR="008E0013" w:rsidRPr="00A62CEB">
        <w:rPr>
          <w:rFonts w:ascii="Times New Roman" w:eastAsia="Times New Roman" w:hAnsi="Times New Roman" w:cs="Times New Roman"/>
          <w:bCs/>
          <w:color w:val="000000" w:themeColor="text1"/>
          <w:sz w:val="26"/>
          <w:szCs w:val="26"/>
          <w:lang w:eastAsia="ru-RU"/>
        </w:rPr>
        <w:t xml:space="preserve"> (с указанием географических координат)</w:t>
      </w:r>
      <w:r w:rsidRPr="00A62CEB">
        <w:rPr>
          <w:rFonts w:ascii="Times New Roman" w:eastAsia="Times New Roman" w:hAnsi="Times New Roman" w:cs="Times New Roman"/>
          <w:bCs/>
          <w:color w:val="000000" w:themeColor="text1"/>
          <w:sz w:val="26"/>
          <w:szCs w:val="26"/>
          <w:lang w:eastAsia="ru-RU"/>
        </w:rPr>
        <w:t>,</w:t>
      </w:r>
      <w:bookmarkStart w:id="0" w:name="_GoBack"/>
      <w:bookmarkEnd w:id="0"/>
      <w:r w:rsidRPr="00A62CEB">
        <w:rPr>
          <w:rFonts w:ascii="Times New Roman" w:eastAsia="Times New Roman" w:hAnsi="Times New Roman" w:cs="Times New Roman"/>
          <w:bCs/>
          <w:color w:val="000000" w:themeColor="text1"/>
          <w:sz w:val="26"/>
          <w:szCs w:val="26"/>
          <w:lang w:eastAsia="ru-RU"/>
        </w:rPr>
        <w:t xml:space="preserve"> ведомость учета на подкормочной площадке за каждый из трех дней учета, сводную ведомость учета на подкормочной площадке, объединенную ведомость учета на исследуемой территории, электронные</w:t>
      </w:r>
      <w:proofErr w:type="gramEnd"/>
      <w:r w:rsidRPr="00A62CEB">
        <w:rPr>
          <w:rFonts w:ascii="Times New Roman" w:eastAsia="Times New Roman" w:hAnsi="Times New Roman" w:cs="Times New Roman"/>
          <w:bCs/>
          <w:color w:val="000000" w:themeColor="text1"/>
          <w:sz w:val="26"/>
          <w:szCs w:val="26"/>
          <w:lang w:eastAsia="ru-RU"/>
        </w:rPr>
        <w:t xml:space="preserve"> файлы фото или видеозаписи, полученные с помощью фото-видео фиксирующей аппаратуры</w:t>
      </w:r>
      <w:r w:rsidR="008A487F" w:rsidRPr="00A62CEB">
        <w:rPr>
          <w:rFonts w:ascii="Times New Roman" w:eastAsia="Times New Roman" w:hAnsi="Times New Roman" w:cs="Times New Roman"/>
          <w:bCs/>
          <w:color w:val="000000" w:themeColor="text1"/>
          <w:sz w:val="26"/>
          <w:szCs w:val="26"/>
          <w:lang w:eastAsia="ru-RU"/>
        </w:rPr>
        <w:t xml:space="preserve"> (если регистрация была не визуальной).</w:t>
      </w:r>
    </w:p>
    <w:p w:rsidR="00070F1B" w:rsidRPr="00AC51D3" w:rsidRDefault="008A487F" w:rsidP="00D67E0D">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AC51D3">
        <w:rPr>
          <w:rFonts w:ascii="Times New Roman" w:eastAsia="Times New Roman" w:hAnsi="Times New Roman" w:cs="Times New Roman"/>
          <w:b/>
          <w:bCs/>
          <w:color w:val="000000" w:themeColor="text1"/>
          <w:sz w:val="26"/>
          <w:szCs w:val="26"/>
          <w:lang w:eastAsia="ru-RU"/>
        </w:rPr>
        <w:t xml:space="preserve">Учет </w:t>
      </w:r>
      <w:r w:rsidRPr="00A62CEB">
        <w:rPr>
          <w:rFonts w:ascii="Times New Roman" w:eastAsia="Times New Roman" w:hAnsi="Times New Roman" w:cs="Times New Roman"/>
          <w:bCs/>
          <w:color w:val="000000" w:themeColor="text1"/>
          <w:sz w:val="26"/>
          <w:szCs w:val="26"/>
          <w:lang w:eastAsia="ru-RU"/>
        </w:rPr>
        <w:t xml:space="preserve">вида копытных животных на исследуемой территории </w:t>
      </w:r>
      <w:r w:rsidRPr="00AC51D3">
        <w:rPr>
          <w:rFonts w:ascii="Times New Roman" w:eastAsia="Times New Roman" w:hAnsi="Times New Roman" w:cs="Times New Roman"/>
          <w:b/>
          <w:bCs/>
          <w:color w:val="000000" w:themeColor="text1"/>
          <w:sz w:val="26"/>
          <w:szCs w:val="26"/>
          <w:lang w:eastAsia="ru-RU"/>
        </w:rPr>
        <w:t>проводится одновременно на всех подкормочных площадках в течение трех дней подряд.</w:t>
      </w:r>
    </w:p>
    <w:p w:rsidR="008A487F" w:rsidRPr="00A62CEB" w:rsidRDefault="008A487F" w:rsidP="00D67E0D">
      <w:pPr>
        <w:spacing w:after="0" w:line="240" w:lineRule="auto"/>
        <w:ind w:firstLine="709"/>
        <w:jc w:val="both"/>
        <w:rPr>
          <w:rFonts w:ascii="Times New Roman" w:eastAsia="Times New Roman" w:hAnsi="Times New Roman" w:cs="Times New Roman"/>
          <w:bCs/>
          <w:color w:val="000000" w:themeColor="text1"/>
          <w:sz w:val="26"/>
          <w:szCs w:val="26"/>
          <w:lang w:eastAsia="ru-RU"/>
        </w:rPr>
      </w:pPr>
      <w:r w:rsidRPr="00A62CEB">
        <w:rPr>
          <w:rFonts w:ascii="Times New Roman" w:eastAsia="Times New Roman" w:hAnsi="Times New Roman" w:cs="Times New Roman"/>
          <w:bCs/>
          <w:color w:val="000000" w:themeColor="text1"/>
          <w:sz w:val="26"/>
          <w:szCs w:val="26"/>
          <w:lang w:eastAsia="ru-RU"/>
        </w:rPr>
        <w:t xml:space="preserve">Учет </w:t>
      </w:r>
      <w:proofErr w:type="gramStart"/>
      <w:r w:rsidRPr="00A62CEB">
        <w:rPr>
          <w:rFonts w:ascii="Times New Roman" w:eastAsia="Times New Roman" w:hAnsi="Times New Roman" w:cs="Times New Roman"/>
          <w:bCs/>
          <w:color w:val="000000" w:themeColor="text1"/>
          <w:sz w:val="26"/>
          <w:szCs w:val="26"/>
          <w:lang w:eastAsia="ru-RU"/>
        </w:rPr>
        <w:t>начинается за полтора часа до выхода копытных животных учитываемого вида на подкормочные площадки и проводится</w:t>
      </w:r>
      <w:proofErr w:type="gramEnd"/>
      <w:r w:rsidRPr="00A62CEB">
        <w:rPr>
          <w:rFonts w:ascii="Times New Roman" w:eastAsia="Times New Roman" w:hAnsi="Times New Roman" w:cs="Times New Roman"/>
          <w:bCs/>
          <w:color w:val="000000" w:themeColor="text1"/>
          <w:sz w:val="26"/>
          <w:szCs w:val="26"/>
          <w:lang w:eastAsia="ru-RU"/>
        </w:rPr>
        <w:t xml:space="preserve"> в течение 4-6 часов.</w:t>
      </w:r>
    </w:p>
    <w:p w:rsidR="008A487F" w:rsidRPr="00A62CEB" w:rsidRDefault="008A487F"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Cs/>
          <w:color w:val="000000" w:themeColor="text1"/>
          <w:sz w:val="26"/>
          <w:szCs w:val="26"/>
          <w:lang w:eastAsia="ru-RU"/>
        </w:rPr>
        <w:t>Копытные животные учитываемого вида, входившие на одну и ту же подкормочную площадку в день учета повторно, регистрируются только один раз</w:t>
      </w:r>
      <w:r w:rsidR="00BF7EB3" w:rsidRPr="00A62CEB">
        <w:rPr>
          <w:rFonts w:ascii="Times New Roman" w:eastAsia="Times New Roman" w:hAnsi="Times New Roman" w:cs="Times New Roman"/>
          <w:bCs/>
          <w:color w:val="000000" w:themeColor="text1"/>
          <w:sz w:val="26"/>
          <w:szCs w:val="26"/>
          <w:lang w:eastAsia="ru-RU"/>
        </w:rPr>
        <w:t>.</w:t>
      </w:r>
    </w:p>
    <w:p w:rsidR="00BF7EB3" w:rsidRPr="00A62CEB" w:rsidRDefault="00BF7EB3" w:rsidP="00BF7EB3">
      <w:pPr>
        <w:spacing w:after="0" w:line="240" w:lineRule="auto"/>
        <w:jc w:val="both"/>
        <w:rPr>
          <w:rFonts w:ascii="Times New Roman" w:eastAsia="Times New Roman" w:hAnsi="Times New Roman" w:cs="Times New Roman"/>
          <w:color w:val="000000" w:themeColor="text1"/>
          <w:sz w:val="26"/>
          <w:szCs w:val="26"/>
          <w:lang w:eastAsia="ru-RU"/>
        </w:rPr>
      </w:pPr>
    </w:p>
    <w:p w:rsidR="00BF7EB3" w:rsidRPr="00A62CEB" w:rsidRDefault="00BF7EB3" w:rsidP="00BF7EB3">
      <w:pPr>
        <w:spacing w:after="0" w:line="240" w:lineRule="auto"/>
        <w:jc w:val="center"/>
        <w:rPr>
          <w:rFonts w:ascii="Times New Roman" w:hAnsi="Times New Roman" w:cs="Times New Roman"/>
          <w:b/>
          <w:caps/>
          <w:color w:val="262924"/>
          <w:sz w:val="26"/>
          <w:szCs w:val="26"/>
          <w:u w:val="single"/>
        </w:rPr>
      </w:pPr>
      <w:r w:rsidRPr="00A62CEB">
        <w:rPr>
          <w:rFonts w:ascii="Times New Roman" w:hAnsi="Times New Roman" w:cs="Times New Roman"/>
          <w:b/>
          <w:caps/>
          <w:color w:val="262924"/>
          <w:sz w:val="26"/>
          <w:szCs w:val="26"/>
          <w:u w:val="single"/>
        </w:rPr>
        <w:t>Анкетирование</w:t>
      </w:r>
    </w:p>
    <w:p w:rsidR="00BF7EB3" w:rsidRPr="00A62CEB" w:rsidRDefault="00BF7EB3" w:rsidP="00BF7EB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hAnsi="Times New Roman" w:cs="Times New Roman"/>
          <w:b/>
          <w:color w:val="262924"/>
          <w:sz w:val="26"/>
          <w:szCs w:val="26"/>
        </w:rPr>
        <w:t xml:space="preserve">Применяется для оценки численности охотничьих ресурсов </w:t>
      </w:r>
      <w:proofErr w:type="spellStart"/>
      <w:r w:rsidRPr="00A62CEB">
        <w:rPr>
          <w:rFonts w:ascii="Times New Roman" w:hAnsi="Times New Roman" w:cs="Times New Roman"/>
          <w:b/>
          <w:color w:val="262924"/>
          <w:sz w:val="26"/>
          <w:szCs w:val="26"/>
        </w:rPr>
        <w:t>нелимитируемых</w:t>
      </w:r>
      <w:proofErr w:type="spellEnd"/>
      <w:r w:rsidRPr="00A62CEB">
        <w:rPr>
          <w:rFonts w:ascii="Times New Roman" w:hAnsi="Times New Roman" w:cs="Times New Roman"/>
          <w:b/>
          <w:color w:val="262924"/>
          <w:sz w:val="26"/>
          <w:szCs w:val="26"/>
        </w:rPr>
        <w:t xml:space="preserve"> видов, а также лимитируемых видов, для которых отсутствуют методики учета, размещенные на сайте Минприроды России</w:t>
      </w:r>
    </w:p>
    <w:p w:rsidR="00D13BEA" w:rsidRDefault="00BF7EB3" w:rsidP="00BF7EB3">
      <w:pPr>
        <w:spacing w:after="0" w:line="240" w:lineRule="auto"/>
        <w:ind w:firstLine="709"/>
        <w:jc w:val="both"/>
        <w:rPr>
          <w:rFonts w:ascii="Times New Roman" w:hAnsi="Times New Roman" w:cs="Times New Roman"/>
          <w:color w:val="000000" w:themeColor="text1"/>
          <w:sz w:val="26"/>
          <w:szCs w:val="26"/>
        </w:rPr>
      </w:pPr>
      <w:r w:rsidRPr="00A62CEB">
        <w:rPr>
          <w:rFonts w:ascii="Times New Roman" w:eastAsia="Times New Roman" w:hAnsi="Times New Roman" w:cs="Times New Roman"/>
          <w:color w:val="000000" w:themeColor="text1"/>
          <w:sz w:val="26"/>
          <w:szCs w:val="26"/>
          <w:lang w:eastAsia="ru-RU"/>
        </w:rPr>
        <w:t xml:space="preserve">Численность </w:t>
      </w:r>
      <w:proofErr w:type="spellStart"/>
      <w:r w:rsidRPr="00A62CEB">
        <w:rPr>
          <w:rFonts w:ascii="Times New Roman" w:hAnsi="Times New Roman" w:cs="Times New Roman"/>
          <w:color w:val="000000" w:themeColor="text1"/>
          <w:sz w:val="26"/>
          <w:szCs w:val="26"/>
        </w:rPr>
        <w:t>нелимитируемых</w:t>
      </w:r>
      <w:proofErr w:type="spellEnd"/>
      <w:r w:rsidRPr="00A62CEB">
        <w:rPr>
          <w:rFonts w:ascii="Times New Roman" w:hAnsi="Times New Roman" w:cs="Times New Roman"/>
          <w:color w:val="000000" w:themeColor="text1"/>
          <w:sz w:val="26"/>
          <w:szCs w:val="26"/>
        </w:rPr>
        <w:t xml:space="preserve"> видов охотничьих ресурсов, а также видов охотничьих ресурсов, в отношении которых </w:t>
      </w:r>
      <w:proofErr w:type="gramStart"/>
      <w:r w:rsidRPr="00A62CEB">
        <w:rPr>
          <w:rFonts w:ascii="Times New Roman" w:hAnsi="Times New Roman" w:cs="Times New Roman"/>
          <w:color w:val="000000" w:themeColor="text1"/>
          <w:sz w:val="26"/>
          <w:szCs w:val="26"/>
        </w:rPr>
        <w:t>устанавливается лимит их добычи и для учета численности которых отсутствуют</w:t>
      </w:r>
      <w:proofErr w:type="gramEnd"/>
      <w:r w:rsidRPr="00A62CEB">
        <w:rPr>
          <w:rFonts w:ascii="Times New Roman" w:hAnsi="Times New Roman" w:cs="Times New Roman"/>
          <w:color w:val="000000" w:themeColor="text1"/>
          <w:sz w:val="26"/>
          <w:szCs w:val="26"/>
        </w:rPr>
        <w:t xml:space="preserve"> методики учета, размещенные на сайте Минприроды России, </w:t>
      </w:r>
      <w:r w:rsidR="00D13BEA">
        <w:rPr>
          <w:rFonts w:ascii="Times New Roman" w:hAnsi="Times New Roman" w:cs="Times New Roman"/>
          <w:color w:val="000000" w:themeColor="text1"/>
          <w:sz w:val="26"/>
          <w:szCs w:val="26"/>
        </w:rPr>
        <w:t>определяется</w:t>
      </w:r>
      <w:r w:rsidRPr="00A62CEB">
        <w:rPr>
          <w:rFonts w:ascii="Times New Roman" w:hAnsi="Times New Roman" w:cs="Times New Roman"/>
          <w:color w:val="000000" w:themeColor="text1"/>
          <w:sz w:val="26"/>
          <w:szCs w:val="26"/>
        </w:rPr>
        <w:t xml:space="preserve"> </w:t>
      </w:r>
      <w:r w:rsidR="00D13BEA">
        <w:rPr>
          <w:rFonts w:ascii="Times New Roman" w:hAnsi="Times New Roman" w:cs="Times New Roman"/>
          <w:color w:val="000000" w:themeColor="text1"/>
          <w:sz w:val="26"/>
          <w:szCs w:val="26"/>
        </w:rPr>
        <w:t xml:space="preserve">методом </w:t>
      </w:r>
      <w:r w:rsidRPr="00A62CEB">
        <w:rPr>
          <w:rFonts w:ascii="Times New Roman" w:hAnsi="Times New Roman" w:cs="Times New Roman"/>
          <w:color w:val="000000" w:themeColor="text1"/>
          <w:sz w:val="26"/>
          <w:szCs w:val="26"/>
        </w:rPr>
        <w:t>анкетировани</w:t>
      </w:r>
      <w:r w:rsidR="00D13BEA">
        <w:rPr>
          <w:rFonts w:ascii="Times New Roman" w:hAnsi="Times New Roman" w:cs="Times New Roman"/>
          <w:color w:val="000000" w:themeColor="text1"/>
          <w:sz w:val="26"/>
          <w:szCs w:val="26"/>
        </w:rPr>
        <w:t>я</w:t>
      </w:r>
      <w:r w:rsidRPr="00A62CEB">
        <w:rPr>
          <w:rFonts w:ascii="Times New Roman" w:hAnsi="Times New Roman" w:cs="Times New Roman"/>
          <w:color w:val="000000" w:themeColor="text1"/>
          <w:sz w:val="26"/>
          <w:szCs w:val="26"/>
        </w:rPr>
        <w:t xml:space="preserve">. </w:t>
      </w:r>
    </w:p>
    <w:p w:rsidR="00BF7EB3" w:rsidRDefault="00BF7EB3" w:rsidP="00BF7EB3">
      <w:pPr>
        <w:spacing w:after="0" w:line="240" w:lineRule="auto"/>
        <w:ind w:firstLine="709"/>
        <w:jc w:val="both"/>
        <w:rPr>
          <w:rFonts w:ascii="Times New Roman" w:hAnsi="Times New Roman" w:cs="Times New Roman"/>
          <w:color w:val="000000" w:themeColor="text1"/>
          <w:sz w:val="26"/>
          <w:szCs w:val="26"/>
        </w:rPr>
      </w:pPr>
      <w:r w:rsidRPr="00A62CEB">
        <w:rPr>
          <w:rFonts w:ascii="Times New Roman" w:hAnsi="Times New Roman" w:cs="Times New Roman"/>
          <w:color w:val="000000" w:themeColor="text1"/>
          <w:sz w:val="26"/>
          <w:szCs w:val="26"/>
        </w:rPr>
        <w:lastRenderedPageBreak/>
        <w:t xml:space="preserve">Анкетирование может быть использовано для </w:t>
      </w:r>
      <w:proofErr w:type="spellStart"/>
      <w:r w:rsidRPr="00A62CEB">
        <w:rPr>
          <w:rFonts w:ascii="Times New Roman" w:hAnsi="Times New Roman" w:cs="Times New Roman"/>
          <w:color w:val="000000" w:themeColor="text1"/>
          <w:sz w:val="26"/>
          <w:szCs w:val="26"/>
        </w:rPr>
        <w:t>охотугодий</w:t>
      </w:r>
      <w:proofErr w:type="spellEnd"/>
      <w:r w:rsidRPr="00A62CEB">
        <w:rPr>
          <w:rFonts w:ascii="Times New Roman" w:hAnsi="Times New Roman" w:cs="Times New Roman"/>
          <w:color w:val="000000" w:themeColor="text1"/>
          <w:sz w:val="26"/>
          <w:szCs w:val="26"/>
        </w:rPr>
        <w:t>, площадь которых менее 8 тыс. га – например</w:t>
      </w:r>
      <w:r w:rsidR="00D13BEA">
        <w:rPr>
          <w:rFonts w:ascii="Times New Roman" w:hAnsi="Times New Roman" w:cs="Times New Roman"/>
          <w:color w:val="000000" w:themeColor="text1"/>
          <w:sz w:val="26"/>
          <w:szCs w:val="26"/>
        </w:rPr>
        <w:t>,</w:t>
      </w:r>
      <w:r w:rsidRPr="00A62CEB">
        <w:rPr>
          <w:rFonts w:ascii="Times New Roman" w:hAnsi="Times New Roman" w:cs="Times New Roman"/>
          <w:color w:val="000000" w:themeColor="text1"/>
          <w:sz w:val="26"/>
          <w:szCs w:val="26"/>
        </w:rPr>
        <w:t xml:space="preserve"> для учёта пушных зверей и птиц, которые ранее учитывались методом ЗМУ,  а также </w:t>
      </w:r>
      <w:proofErr w:type="spellStart"/>
      <w:r w:rsidRPr="00A62CEB">
        <w:rPr>
          <w:rFonts w:ascii="Times New Roman" w:hAnsi="Times New Roman" w:cs="Times New Roman"/>
          <w:color w:val="000000" w:themeColor="text1"/>
          <w:sz w:val="26"/>
          <w:szCs w:val="26"/>
        </w:rPr>
        <w:t>бóльших</w:t>
      </w:r>
      <w:proofErr w:type="spellEnd"/>
      <w:r w:rsidRPr="00A62CEB">
        <w:rPr>
          <w:rFonts w:ascii="Times New Roman" w:hAnsi="Times New Roman" w:cs="Times New Roman"/>
          <w:color w:val="000000" w:themeColor="text1"/>
          <w:sz w:val="26"/>
          <w:szCs w:val="26"/>
        </w:rPr>
        <w:t xml:space="preserve"> по площади </w:t>
      </w:r>
      <w:proofErr w:type="spellStart"/>
      <w:r w:rsidRPr="00A62CEB">
        <w:rPr>
          <w:rFonts w:ascii="Times New Roman" w:hAnsi="Times New Roman" w:cs="Times New Roman"/>
          <w:color w:val="000000" w:themeColor="text1"/>
          <w:sz w:val="26"/>
          <w:szCs w:val="26"/>
        </w:rPr>
        <w:t>охотугодий</w:t>
      </w:r>
      <w:proofErr w:type="spellEnd"/>
      <w:r w:rsidRPr="00A62CEB">
        <w:rPr>
          <w:rFonts w:ascii="Times New Roman" w:hAnsi="Times New Roman" w:cs="Times New Roman"/>
          <w:color w:val="000000" w:themeColor="text1"/>
          <w:sz w:val="26"/>
          <w:szCs w:val="26"/>
        </w:rPr>
        <w:t xml:space="preserve"> для учёта пушных зверей и птиц, не учитываемых ранее методом ЗМУ (например, барсука, коростелей). </w:t>
      </w:r>
    </w:p>
    <w:p w:rsidR="00D13BEA" w:rsidRPr="00A62CEB" w:rsidRDefault="00D13BEA" w:rsidP="00BF7EB3">
      <w:pPr>
        <w:spacing w:after="0" w:line="240" w:lineRule="auto"/>
        <w:ind w:firstLine="709"/>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 xml:space="preserve">Однако, определять численность лося </w:t>
      </w:r>
      <w:r w:rsidRPr="00A62CEB">
        <w:rPr>
          <w:rFonts w:ascii="Times New Roman" w:hAnsi="Times New Roman" w:cs="Times New Roman"/>
          <w:color w:val="000000" w:themeColor="text1"/>
          <w:sz w:val="26"/>
          <w:szCs w:val="26"/>
        </w:rPr>
        <w:t xml:space="preserve">для </w:t>
      </w:r>
      <w:proofErr w:type="spellStart"/>
      <w:r w:rsidRPr="00A62CEB">
        <w:rPr>
          <w:rFonts w:ascii="Times New Roman" w:hAnsi="Times New Roman" w:cs="Times New Roman"/>
          <w:color w:val="000000" w:themeColor="text1"/>
          <w:sz w:val="26"/>
          <w:szCs w:val="26"/>
        </w:rPr>
        <w:t>охотугодий</w:t>
      </w:r>
      <w:proofErr w:type="spellEnd"/>
      <w:r w:rsidRPr="00A62CEB">
        <w:rPr>
          <w:rFonts w:ascii="Times New Roman" w:hAnsi="Times New Roman" w:cs="Times New Roman"/>
          <w:color w:val="000000" w:themeColor="text1"/>
          <w:sz w:val="26"/>
          <w:szCs w:val="26"/>
        </w:rPr>
        <w:t>, площадь которых менее 8 тыс. га</w:t>
      </w:r>
      <w:r>
        <w:rPr>
          <w:rFonts w:ascii="Times New Roman" w:hAnsi="Times New Roman" w:cs="Times New Roman"/>
          <w:color w:val="000000" w:themeColor="text1"/>
          <w:sz w:val="26"/>
          <w:szCs w:val="26"/>
        </w:rPr>
        <w:t>,</w:t>
      </w:r>
      <w:r w:rsidRPr="00D13BEA">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по данному методу нельзя, так как для таких </w:t>
      </w:r>
      <w:proofErr w:type="spellStart"/>
      <w:r>
        <w:rPr>
          <w:rFonts w:ascii="Times New Roman" w:hAnsi="Times New Roman" w:cs="Times New Roman"/>
          <w:color w:val="000000" w:themeColor="text1"/>
          <w:sz w:val="26"/>
          <w:szCs w:val="26"/>
        </w:rPr>
        <w:t>охотугодий</w:t>
      </w:r>
      <w:proofErr w:type="spellEnd"/>
      <w:r>
        <w:rPr>
          <w:rFonts w:ascii="Times New Roman" w:hAnsi="Times New Roman" w:cs="Times New Roman"/>
          <w:color w:val="000000" w:themeColor="text1"/>
          <w:sz w:val="26"/>
          <w:szCs w:val="26"/>
        </w:rPr>
        <w:t xml:space="preserve"> для лося оговорена возможность использовать авиаучет.</w:t>
      </w:r>
      <w:proofErr w:type="gramEnd"/>
    </w:p>
    <w:p w:rsidR="00E57B83" w:rsidRPr="00A62CEB" w:rsidRDefault="00E57B83" w:rsidP="00BF7EB3">
      <w:pPr>
        <w:spacing w:after="0" w:line="240" w:lineRule="auto"/>
        <w:ind w:firstLine="709"/>
        <w:jc w:val="both"/>
        <w:rPr>
          <w:rFonts w:ascii="Times New Roman" w:hAnsi="Times New Roman" w:cs="Times New Roman"/>
          <w:color w:val="000000" w:themeColor="text1"/>
          <w:sz w:val="26"/>
          <w:szCs w:val="26"/>
        </w:rPr>
      </w:pPr>
      <w:r w:rsidRPr="00A62CEB">
        <w:rPr>
          <w:rFonts w:ascii="Times New Roman" w:hAnsi="Times New Roman" w:cs="Times New Roman"/>
          <w:color w:val="000000" w:themeColor="text1"/>
          <w:sz w:val="26"/>
          <w:szCs w:val="26"/>
        </w:rPr>
        <w:t xml:space="preserve">Оценка численности видов охотничьих ресурсов </w:t>
      </w:r>
      <w:r w:rsidR="00D13BEA">
        <w:rPr>
          <w:rFonts w:ascii="Times New Roman" w:hAnsi="Times New Roman" w:cs="Times New Roman"/>
          <w:color w:val="000000" w:themeColor="text1"/>
          <w:sz w:val="26"/>
          <w:szCs w:val="26"/>
        </w:rPr>
        <w:t>приводится</w:t>
      </w:r>
      <w:r w:rsidRPr="00A62CEB">
        <w:rPr>
          <w:rFonts w:ascii="Times New Roman" w:hAnsi="Times New Roman" w:cs="Times New Roman"/>
          <w:color w:val="000000" w:themeColor="text1"/>
          <w:sz w:val="26"/>
          <w:szCs w:val="26"/>
        </w:rPr>
        <w:t xml:space="preserve"> на основании визуальных наблюдений, изучения следов их жизнедеятельности, состояния кормовой базы, свойств мест обитания и др.</w:t>
      </w:r>
    </w:p>
    <w:p w:rsidR="00E57B83" w:rsidRPr="00A62CEB" w:rsidRDefault="00E57B83" w:rsidP="00BF7EB3">
      <w:pPr>
        <w:spacing w:after="0" w:line="240" w:lineRule="auto"/>
        <w:ind w:firstLine="709"/>
        <w:jc w:val="both"/>
        <w:rPr>
          <w:rFonts w:ascii="Times New Roman" w:hAnsi="Times New Roman" w:cs="Times New Roman"/>
          <w:color w:val="000000" w:themeColor="text1"/>
          <w:sz w:val="26"/>
          <w:szCs w:val="26"/>
        </w:rPr>
      </w:pPr>
      <w:r w:rsidRPr="00A62CEB">
        <w:rPr>
          <w:rFonts w:ascii="Times New Roman" w:hAnsi="Times New Roman" w:cs="Times New Roman"/>
          <w:color w:val="000000" w:themeColor="text1"/>
          <w:sz w:val="26"/>
          <w:szCs w:val="26"/>
        </w:rPr>
        <w:t xml:space="preserve">В графе «Примечание» анкеты необходимо </w:t>
      </w:r>
      <w:r w:rsidRPr="00A62CEB">
        <w:rPr>
          <w:rFonts w:ascii="Times New Roman" w:hAnsi="Times New Roman" w:cs="Times New Roman"/>
          <w:color w:val="000000"/>
          <w:sz w:val="26"/>
          <w:szCs w:val="26"/>
          <w:shd w:val="clear" w:color="auto" w:fill="FFFFFF"/>
        </w:rPr>
        <w:t>указать как</w:t>
      </w:r>
      <w:r w:rsidR="00D13BEA">
        <w:rPr>
          <w:rFonts w:ascii="Times New Roman" w:hAnsi="Times New Roman" w:cs="Times New Roman"/>
          <w:color w:val="000000"/>
          <w:sz w:val="26"/>
          <w:szCs w:val="26"/>
          <w:shd w:val="clear" w:color="auto" w:fill="FFFFFF"/>
        </w:rPr>
        <w:t>им образом</w:t>
      </w:r>
      <w:r w:rsidRPr="00A62CEB">
        <w:rPr>
          <w:rFonts w:ascii="Times New Roman" w:hAnsi="Times New Roman" w:cs="Times New Roman"/>
          <w:color w:val="000000"/>
          <w:sz w:val="26"/>
          <w:szCs w:val="26"/>
          <w:shd w:val="clear" w:color="auto" w:fill="FFFFFF"/>
        </w:rPr>
        <w:t xml:space="preserve"> была получена оценка численности, изменился ли показатель </w:t>
      </w:r>
      <w:proofErr w:type="gramStart"/>
      <w:r w:rsidRPr="00A62CEB">
        <w:rPr>
          <w:rFonts w:ascii="Times New Roman" w:hAnsi="Times New Roman" w:cs="Times New Roman"/>
          <w:color w:val="000000"/>
          <w:sz w:val="26"/>
          <w:szCs w:val="26"/>
          <w:shd w:val="clear" w:color="auto" w:fill="FFFFFF"/>
        </w:rPr>
        <w:t xml:space="preserve">в </w:t>
      </w:r>
      <w:proofErr w:type="spellStart"/>
      <w:r w:rsidRPr="00A62CEB">
        <w:rPr>
          <w:rFonts w:ascii="Times New Roman" w:hAnsi="Times New Roman" w:cs="Times New Roman"/>
          <w:color w:val="000000"/>
          <w:sz w:val="26"/>
          <w:szCs w:val="26"/>
          <w:shd w:val="clear" w:color="auto" w:fill="FFFFFF"/>
        </w:rPr>
        <w:t>б</w:t>
      </w:r>
      <w:proofErr w:type="gramEnd"/>
      <w:r w:rsidR="00D13BEA">
        <w:rPr>
          <w:rFonts w:ascii="Times New Roman" w:hAnsi="Times New Roman" w:cs="Times New Roman"/>
          <w:color w:val="000000"/>
          <w:sz w:val="26"/>
          <w:szCs w:val="26"/>
          <w:shd w:val="clear" w:color="auto" w:fill="FFFFFF"/>
        </w:rPr>
        <w:t>ó</w:t>
      </w:r>
      <w:r w:rsidRPr="00A62CEB">
        <w:rPr>
          <w:rFonts w:ascii="Times New Roman" w:hAnsi="Times New Roman" w:cs="Times New Roman"/>
          <w:color w:val="000000"/>
          <w:sz w:val="26"/>
          <w:szCs w:val="26"/>
          <w:shd w:val="clear" w:color="auto" w:fill="FFFFFF"/>
        </w:rPr>
        <w:t>льшую</w:t>
      </w:r>
      <w:proofErr w:type="spellEnd"/>
      <w:r w:rsidRPr="00A62CEB">
        <w:rPr>
          <w:rFonts w:ascii="Times New Roman" w:hAnsi="Times New Roman" w:cs="Times New Roman"/>
          <w:color w:val="000000"/>
          <w:sz w:val="26"/>
          <w:szCs w:val="26"/>
          <w:shd w:val="clear" w:color="auto" w:fill="FFFFFF"/>
        </w:rPr>
        <w:t xml:space="preserve"> или меньшую сторону по отношению  с прошлогодней оценкой или остался на том же уровне.</w:t>
      </w:r>
    </w:p>
    <w:p w:rsidR="00BF7EB3" w:rsidRPr="00A62CEB" w:rsidRDefault="00BF7EB3" w:rsidP="00BF7EB3">
      <w:pPr>
        <w:spacing w:after="0" w:line="240" w:lineRule="auto"/>
        <w:jc w:val="center"/>
        <w:rPr>
          <w:rFonts w:ascii="Times New Roman" w:hAnsi="Times New Roman" w:cs="Times New Roman"/>
          <w:color w:val="000000" w:themeColor="text1"/>
          <w:sz w:val="26"/>
          <w:szCs w:val="26"/>
        </w:rPr>
      </w:pPr>
    </w:p>
    <w:p w:rsidR="00BF7EB3" w:rsidRPr="00A62CEB" w:rsidRDefault="00BF7EB3" w:rsidP="00BF7EB3">
      <w:pPr>
        <w:spacing w:after="0" w:line="240" w:lineRule="auto"/>
        <w:jc w:val="center"/>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u w:val="single"/>
          <w:lang w:eastAsia="ru-RU"/>
        </w:rPr>
        <w:t>АВИАУЧЕТ</w:t>
      </w:r>
    </w:p>
    <w:p w:rsidR="00BF7EB3" w:rsidRPr="00A62CEB" w:rsidRDefault="00BF7EB3" w:rsidP="00BF7EB3">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Авиаучет применяется</w:t>
      </w:r>
      <w:r w:rsidRPr="00A62CEB">
        <w:rPr>
          <w:rFonts w:ascii="Times New Roman" w:eastAsia="Times New Roman" w:hAnsi="Times New Roman" w:cs="Times New Roman"/>
          <w:color w:val="000000" w:themeColor="text1"/>
          <w:sz w:val="26"/>
          <w:szCs w:val="26"/>
          <w:lang w:eastAsia="ru-RU"/>
        </w:rPr>
        <w:t> для определения численности лося на исследуемых территориях субъектов Российской Федерации, где в период его проведения имеется снежный покров.</w:t>
      </w:r>
    </w:p>
    <w:p w:rsidR="00BF7EB3" w:rsidRPr="00A62CEB" w:rsidRDefault="00BF7EB3" w:rsidP="00DA45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Виды применяемых воздушных судов</w:t>
      </w:r>
      <w:r w:rsidRPr="00A62CEB">
        <w:rPr>
          <w:rFonts w:ascii="Times New Roman" w:eastAsia="Times New Roman" w:hAnsi="Times New Roman" w:cs="Times New Roman"/>
          <w:color w:val="000000" w:themeColor="text1"/>
          <w:sz w:val="26"/>
          <w:szCs w:val="26"/>
          <w:lang w:eastAsia="ru-RU"/>
        </w:rPr>
        <w:t>: Полеты проводятся с помощью беспилотных и/или пилотируемых воздушных судов.</w:t>
      </w:r>
    </w:p>
    <w:p w:rsidR="00BF7EB3" w:rsidRPr="00A62CEB" w:rsidRDefault="00BF7EB3" w:rsidP="00DA45B1">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Использование специальных приборов</w:t>
      </w:r>
      <w:r w:rsidRPr="00A62CEB">
        <w:rPr>
          <w:rFonts w:ascii="Times New Roman" w:eastAsia="Times New Roman" w:hAnsi="Times New Roman" w:cs="Times New Roman"/>
          <w:color w:val="000000" w:themeColor="text1"/>
          <w:sz w:val="26"/>
          <w:szCs w:val="26"/>
          <w:lang w:eastAsia="ru-RU"/>
        </w:rPr>
        <w:t>: При проведении полетов используется фото и/или видеоаппаратура.</w:t>
      </w:r>
    </w:p>
    <w:p w:rsidR="00BF7EB3" w:rsidRPr="00A62CEB" w:rsidRDefault="00BF7EB3" w:rsidP="00DA45B1">
      <w:pPr>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A62CEB">
        <w:rPr>
          <w:rFonts w:ascii="Times New Roman" w:eastAsia="Times New Roman" w:hAnsi="Times New Roman" w:cs="Times New Roman"/>
          <w:iCs/>
          <w:color w:val="000000" w:themeColor="text1"/>
          <w:sz w:val="26"/>
          <w:szCs w:val="26"/>
          <w:lang w:eastAsia="ru-RU"/>
        </w:rPr>
        <w:t>Полеты проводятся на заранее запланированных маршрутах </w:t>
      </w:r>
      <w:r w:rsidRPr="00A62CEB">
        <w:rPr>
          <w:rFonts w:ascii="Times New Roman" w:eastAsia="Times New Roman" w:hAnsi="Times New Roman" w:cs="Times New Roman"/>
          <w:b/>
          <w:bCs/>
          <w:iCs/>
          <w:color w:val="000000" w:themeColor="text1"/>
          <w:sz w:val="26"/>
          <w:szCs w:val="26"/>
          <w:lang w:eastAsia="ru-RU"/>
        </w:rPr>
        <w:t>с обязательной </w:t>
      </w:r>
      <w:r w:rsidRPr="00A62CEB">
        <w:rPr>
          <w:rFonts w:ascii="Times New Roman" w:eastAsia="Times New Roman" w:hAnsi="Times New Roman" w:cs="Times New Roman"/>
          <w:iCs/>
          <w:color w:val="000000" w:themeColor="text1"/>
          <w:sz w:val="26"/>
          <w:szCs w:val="26"/>
          <w:lang w:eastAsia="ru-RU"/>
        </w:rPr>
        <w:t>фото (видео) съемкой ограниченного участка поверхности земли (учетной полосы), осуществляемой в непрерывном автоматическом режиме с заданной (запланированной) высоты.</w:t>
      </w:r>
      <w:proofErr w:type="gramEnd"/>
    </w:p>
    <w:p w:rsidR="00BF7EB3" w:rsidRPr="00A62CEB" w:rsidRDefault="00BF7EB3" w:rsidP="00DA45B1">
      <w:pPr>
        <w:spacing w:after="0" w:line="240" w:lineRule="auto"/>
        <w:ind w:firstLine="709"/>
        <w:jc w:val="both"/>
        <w:rPr>
          <w:rFonts w:ascii="Times New Roman" w:eastAsia="Times New Roman" w:hAnsi="Times New Roman" w:cs="Times New Roman"/>
          <w:b/>
          <w:bCs/>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Площадь исследуемой территории не ограничена.</w:t>
      </w:r>
    </w:p>
    <w:p w:rsidR="00E57B83" w:rsidRPr="00A62CEB" w:rsidRDefault="00E57B83" w:rsidP="00DA45B1">
      <w:pPr>
        <w:spacing w:after="0" w:line="240" w:lineRule="auto"/>
        <w:ind w:firstLine="709"/>
        <w:jc w:val="both"/>
        <w:rPr>
          <w:rFonts w:ascii="Times New Roman" w:hAnsi="Times New Roman" w:cs="Times New Roman"/>
          <w:sz w:val="26"/>
          <w:szCs w:val="26"/>
        </w:rPr>
      </w:pPr>
      <w:proofErr w:type="gramStart"/>
      <w:r w:rsidRPr="00A62CEB">
        <w:rPr>
          <w:rFonts w:ascii="Times New Roman" w:hAnsi="Times New Roman" w:cs="Times New Roman"/>
          <w:sz w:val="26"/>
          <w:szCs w:val="26"/>
        </w:rPr>
        <w:t>При проведении авиаучета формируются материалы учета численности, содержащие данные о численности копытных животных (далее – данные учета) и включающие: ведомость планируемых параметров авиаучета, материалы полетов (электронные файлы фотоснимков учетной полосы, электронные файлы телеметрии фотоснимков, электронные файлы электронных треков маршрутов, ведомость результативных фотоснимков, итоговую ведомость авиаучета, схему исследуемой территории с нанесенными на нее электронными треками маршрутов, на которых обозначены в виде специальных</w:t>
      </w:r>
      <w:proofErr w:type="gramEnd"/>
      <w:r w:rsidRPr="00A62CEB">
        <w:rPr>
          <w:rFonts w:ascii="Times New Roman" w:hAnsi="Times New Roman" w:cs="Times New Roman"/>
          <w:sz w:val="26"/>
          <w:szCs w:val="26"/>
        </w:rPr>
        <w:t xml:space="preserve"> отметок результативные фотоснимки.</w:t>
      </w:r>
    </w:p>
    <w:p w:rsidR="00E57B83" w:rsidRPr="00AC51D3" w:rsidRDefault="00E57B83" w:rsidP="00DA45B1">
      <w:pPr>
        <w:spacing w:after="0" w:line="240" w:lineRule="auto"/>
        <w:ind w:firstLine="709"/>
        <w:jc w:val="both"/>
        <w:rPr>
          <w:rFonts w:ascii="Times New Roman" w:hAnsi="Times New Roman" w:cs="Times New Roman"/>
          <w:b/>
          <w:sz w:val="26"/>
          <w:szCs w:val="26"/>
        </w:rPr>
      </w:pPr>
      <w:r w:rsidRPr="00AC51D3">
        <w:rPr>
          <w:rFonts w:ascii="Times New Roman" w:hAnsi="Times New Roman" w:cs="Times New Roman"/>
          <w:b/>
          <w:sz w:val="26"/>
          <w:szCs w:val="26"/>
        </w:rPr>
        <w:t>Для площади до 8 тыс. га минимально необходимая площадь обследования исследуемой территории должна составлять не менее 50%.</w:t>
      </w:r>
    </w:p>
    <w:p w:rsidR="00E57B83" w:rsidRPr="00A62CEB" w:rsidRDefault="00E57B83" w:rsidP="00DA45B1">
      <w:pPr>
        <w:pStyle w:val="Default"/>
        <w:ind w:firstLine="709"/>
        <w:jc w:val="both"/>
        <w:rPr>
          <w:sz w:val="26"/>
          <w:szCs w:val="26"/>
        </w:rPr>
      </w:pPr>
      <w:r w:rsidRPr="00A62CEB">
        <w:rPr>
          <w:sz w:val="26"/>
          <w:szCs w:val="26"/>
        </w:rPr>
        <w:t xml:space="preserve">Запланированная общая длина маршрутов распределяется на площадь исследуемой территории. Если за исследуемую территорию принята площадь категории «лес», состоящая из участков категории «лес», запланированная общая длина маршрутов распределяется на участки категории «лес» пропорционально площадям данных участков категории «лес». </w:t>
      </w:r>
    </w:p>
    <w:p w:rsidR="00E57B83" w:rsidRPr="00A62CEB" w:rsidRDefault="00E57B83" w:rsidP="00DA45B1">
      <w:pPr>
        <w:pStyle w:val="Default"/>
        <w:ind w:firstLine="709"/>
        <w:jc w:val="both"/>
        <w:rPr>
          <w:sz w:val="26"/>
          <w:szCs w:val="26"/>
        </w:rPr>
      </w:pPr>
      <w:r w:rsidRPr="00A62CEB">
        <w:rPr>
          <w:sz w:val="26"/>
          <w:szCs w:val="26"/>
        </w:rPr>
        <w:t xml:space="preserve">Маршруты должны состоять из прямолинейных параллельных отрезков и равномерно (одинаковая по частоте сеть маршрутов) размещаться в границах исследуемой территории. Ширина учетных полос всех маршрутов должна быть одинаковой. </w:t>
      </w:r>
    </w:p>
    <w:p w:rsidR="00E57B83" w:rsidRPr="00A62CEB" w:rsidRDefault="00E57B83" w:rsidP="00DA45B1">
      <w:pPr>
        <w:pStyle w:val="Default"/>
        <w:ind w:firstLine="709"/>
        <w:jc w:val="both"/>
        <w:rPr>
          <w:sz w:val="26"/>
          <w:szCs w:val="26"/>
        </w:rPr>
      </w:pPr>
      <w:r w:rsidRPr="00A62CEB">
        <w:rPr>
          <w:sz w:val="26"/>
          <w:szCs w:val="26"/>
        </w:rPr>
        <w:lastRenderedPageBreak/>
        <w:t xml:space="preserve">При планировании фотосъемки учетной полосы необходимо учитывать, что перекрытие фотоснимков по оси маршрута должно составлять не менее 5%. </w:t>
      </w:r>
    </w:p>
    <w:p w:rsidR="00E57B83" w:rsidRDefault="00E57B83" w:rsidP="00DA45B1">
      <w:pPr>
        <w:spacing w:after="0" w:line="240" w:lineRule="auto"/>
        <w:ind w:firstLine="709"/>
        <w:jc w:val="both"/>
        <w:rPr>
          <w:rFonts w:ascii="Times New Roman" w:hAnsi="Times New Roman" w:cs="Times New Roman"/>
          <w:sz w:val="26"/>
          <w:szCs w:val="26"/>
        </w:rPr>
      </w:pPr>
      <w:r w:rsidRPr="00A62CEB">
        <w:rPr>
          <w:rFonts w:ascii="Times New Roman" w:hAnsi="Times New Roman" w:cs="Times New Roman"/>
          <w:sz w:val="26"/>
          <w:szCs w:val="26"/>
        </w:rPr>
        <w:t>При планировании маршрутов необходимо учитывать, что площадь обследования не должна превышать 70 % площади исследуемой территории, чтобы не допустить перекрытие учетных полос данного маршрута или учетных полос между соседними маршрутами.</w:t>
      </w:r>
    </w:p>
    <w:p w:rsidR="00BF7EB3" w:rsidRPr="00A62CEB" w:rsidRDefault="00BF7EB3" w:rsidP="00D67E0D">
      <w:pPr>
        <w:spacing w:after="0" w:line="240" w:lineRule="auto"/>
        <w:jc w:val="center"/>
        <w:rPr>
          <w:rFonts w:ascii="Times New Roman" w:eastAsia="Times New Roman" w:hAnsi="Times New Roman" w:cs="Times New Roman"/>
          <w:b/>
          <w:bCs/>
          <w:color w:val="000000" w:themeColor="text1"/>
          <w:sz w:val="26"/>
          <w:szCs w:val="26"/>
          <w:u w:val="single"/>
          <w:lang w:eastAsia="ru-RU"/>
        </w:rPr>
      </w:pPr>
    </w:p>
    <w:p w:rsidR="005A4001" w:rsidRPr="00A62CEB" w:rsidRDefault="005A4001" w:rsidP="00D67E0D">
      <w:pPr>
        <w:spacing w:after="0" w:line="240" w:lineRule="auto"/>
        <w:jc w:val="center"/>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u w:val="single"/>
          <w:lang w:eastAsia="ru-RU"/>
        </w:rPr>
        <w:t>ПРОГОН</w:t>
      </w:r>
    </w:p>
    <w:p w:rsidR="005A4001" w:rsidRPr="00A62CEB"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Шумовой прогон применяется</w:t>
      </w:r>
      <w:r w:rsidRPr="00A62CEB">
        <w:rPr>
          <w:rFonts w:ascii="Times New Roman" w:eastAsia="Times New Roman" w:hAnsi="Times New Roman" w:cs="Times New Roman"/>
          <w:color w:val="000000" w:themeColor="text1"/>
          <w:sz w:val="26"/>
          <w:szCs w:val="26"/>
          <w:lang w:eastAsia="ru-RU"/>
        </w:rPr>
        <w:t> в субъектах Российской Федерации, входящих в состав Южного федерального округа, в Калининградской области, Республике Дагестан и Ставропольском крае, а также на исследуемых  территориях в других субъектах Российской Федерации, где в силу неблагоприятных погодных условий текущего года снежный покров отсутствует.</w:t>
      </w:r>
    </w:p>
    <w:p w:rsidR="005A4001" w:rsidRPr="00A62CEB" w:rsidRDefault="00EC3290"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 xml:space="preserve">В Калужской области не может быть </w:t>
      </w:r>
      <w:proofErr w:type="gramStart"/>
      <w:r w:rsidRPr="00A62CEB">
        <w:rPr>
          <w:rFonts w:ascii="Times New Roman" w:eastAsia="Times New Roman" w:hAnsi="Times New Roman" w:cs="Times New Roman"/>
          <w:b/>
          <w:bCs/>
          <w:color w:val="000000" w:themeColor="text1"/>
          <w:sz w:val="26"/>
          <w:szCs w:val="26"/>
          <w:lang w:eastAsia="ru-RU"/>
        </w:rPr>
        <w:t>использован</w:t>
      </w:r>
      <w:proofErr w:type="gramEnd"/>
      <w:r w:rsidRPr="00A62CEB">
        <w:rPr>
          <w:rFonts w:ascii="Times New Roman" w:eastAsia="Times New Roman" w:hAnsi="Times New Roman" w:cs="Times New Roman"/>
          <w:b/>
          <w:bCs/>
          <w:color w:val="000000" w:themeColor="text1"/>
          <w:sz w:val="26"/>
          <w:szCs w:val="26"/>
          <w:lang w:eastAsia="ru-RU"/>
        </w:rPr>
        <w:t>.</w:t>
      </w:r>
    </w:p>
    <w:p w:rsidR="005A4001" w:rsidRPr="00A62CEB"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A62CEB">
        <w:rPr>
          <w:rFonts w:ascii="Times New Roman" w:eastAsia="Times New Roman" w:hAnsi="Times New Roman" w:cs="Times New Roman"/>
          <w:b/>
          <w:bCs/>
          <w:color w:val="000000" w:themeColor="text1"/>
          <w:sz w:val="26"/>
          <w:szCs w:val="26"/>
          <w:lang w:eastAsia="ru-RU"/>
        </w:rPr>
        <w:t> </w:t>
      </w:r>
    </w:p>
    <w:p w:rsidR="005A4001" w:rsidRPr="00D67E0D" w:rsidRDefault="005A4001"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D67E0D">
        <w:rPr>
          <w:rFonts w:ascii="Times New Roman" w:eastAsia="Times New Roman" w:hAnsi="Times New Roman" w:cs="Times New Roman"/>
          <w:b/>
          <w:bCs/>
          <w:color w:val="000000" w:themeColor="text1"/>
          <w:sz w:val="26"/>
          <w:szCs w:val="26"/>
          <w:lang w:eastAsia="ru-RU"/>
        </w:rPr>
        <w:t> </w:t>
      </w:r>
    </w:p>
    <w:p w:rsidR="000748E5" w:rsidRPr="00D67E0D" w:rsidRDefault="000748E5" w:rsidP="00D67E0D">
      <w:pPr>
        <w:spacing w:after="0" w:line="240" w:lineRule="auto"/>
        <w:ind w:firstLine="709"/>
        <w:jc w:val="both"/>
        <w:rPr>
          <w:rFonts w:ascii="Times New Roman" w:eastAsia="Times New Roman" w:hAnsi="Times New Roman" w:cs="Times New Roman"/>
          <w:color w:val="000000" w:themeColor="text1"/>
          <w:sz w:val="26"/>
          <w:szCs w:val="26"/>
          <w:lang w:eastAsia="ru-RU"/>
        </w:rPr>
      </w:pPr>
    </w:p>
    <w:sectPr w:rsidR="000748E5" w:rsidRPr="00D67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01"/>
    <w:rsid w:val="00070F1B"/>
    <w:rsid w:val="000748E5"/>
    <w:rsid w:val="000B1A8F"/>
    <w:rsid w:val="001C5D64"/>
    <w:rsid w:val="002A7AAD"/>
    <w:rsid w:val="005A4001"/>
    <w:rsid w:val="008646B2"/>
    <w:rsid w:val="008A487F"/>
    <w:rsid w:val="008D4071"/>
    <w:rsid w:val="008E0013"/>
    <w:rsid w:val="009147E1"/>
    <w:rsid w:val="00A62CEB"/>
    <w:rsid w:val="00AC51D3"/>
    <w:rsid w:val="00B17A94"/>
    <w:rsid w:val="00BD2435"/>
    <w:rsid w:val="00BF7EB3"/>
    <w:rsid w:val="00D13BEA"/>
    <w:rsid w:val="00D67E0D"/>
    <w:rsid w:val="00DA45B1"/>
    <w:rsid w:val="00DD76BF"/>
    <w:rsid w:val="00E35C62"/>
    <w:rsid w:val="00E57B83"/>
    <w:rsid w:val="00E86435"/>
    <w:rsid w:val="00EC3290"/>
    <w:rsid w:val="00F24D34"/>
    <w:rsid w:val="00F64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40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40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A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4001"/>
    <w:rPr>
      <w:color w:val="0000FF"/>
      <w:u w:val="single"/>
    </w:rPr>
  </w:style>
  <w:style w:type="paragraph" w:styleId="a5">
    <w:name w:val="Balloon Text"/>
    <w:basedOn w:val="a"/>
    <w:link w:val="a6"/>
    <w:uiPriority w:val="99"/>
    <w:semiHidden/>
    <w:unhideWhenUsed/>
    <w:rsid w:val="005A40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001"/>
    <w:rPr>
      <w:rFonts w:ascii="Tahoma" w:hAnsi="Tahoma" w:cs="Tahoma"/>
      <w:sz w:val="16"/>
      <w:szCs w:val="16"/>
    </w:rPr>
  </w:style>
  <w:style w:type="paragraph" w:styleId="a7">
    <w:name w:val="Body Text"/>
    <w:basedOn w:val="a"/>
    <w:link w:val="a8"/>
    <w:uiPriority w:val="99"/>
    <w:semiHidden/>
    <w:unhideWhenUsed/>
    <w:rsid w:val="005A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5A4001"/>
    <w:rPr>
      <w:rFonts w:ascii="Times New Roman" w:eastAsia="Times New Roman" w:hAnsi="Times New Roman" w:cs="Times New Roman"/>
      <w:sz w:val="24"/>
      <w:szCs w:val="24"/>
      <w:lang w:eastAsia="ru-RU"/>
    </w:rPr>
  </w:style>
  <w:style w:type="paragraph" w:customStyle="1" w:styleId="Default">
    <w:name w:val="Default"/>
    <w:rsid w:val="00DD76B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40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40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A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A4001"/>
    <w:rPr>
      <w:color w:val="0000FF"/>
      <w:u w:val="single"/>
    </w:rPr>
  </w:style>
  <w:style w:type="paragraph" w:styleId="a5">
    <w:name w:val="Balloon Text"/>
    <w:basedOn w:val="a"/>
    <w:link w:val="a6"/>
    <w:uiPriority w:val="99"/>
    <w:semiHidden/>
    <w:unhideWhenUsed/>
    <w:rsid w:val="005A40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4001"/>
    <w:rPr>
      <w:rFonts w:ascii="Tahoma" w:hAnsi="Tahoma" w:cs="Tahoma"/>
      <w:sz w:val="16"/>
      <w:szCs w:val="16"/>
    </w:rPr>
  </w:style>
  <w:style w:type="paragraph" w:styleId="a7">
    <w:name w:val="Body Text"/>
    <w:basedOn w:val="a"/>
    <w:link w:val="a8"/>
    <w:uiPriority w:val="99"/>
    <w:semiHidden/>
    <w:unhideWhenUsed/>
    <w:rsid w:val="005A4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5A4001"/>
    <w:rPr>
      <w:rFonts w:ascii="Times New Roman" w:eastAsia="Times New Roman" w:hAnsi="Times New Roman" w:cs="Times New Roman"/>
      <w:sz w:val="24"/>
      <w:szCs w:val="24"/>
      <w:lang w:eastAsia="ru-RU"/>
    </w:rPr>
  </w:style>
  <w:style w:type="paragraph" w:customStyle="1" w:styleId="Default">
    <w:name w:val="Default"/>
    <w:rsid w:val="00DD76B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875286">
      <w:bodyDiv w:val="1"/>
      <w:marLeft w:val="0"/>
      <w:marRight w:val="0"/>
      <w:marTop w:val="0"/>
      <w:marBottom w:val="0"/>
      <w:divBdr>
        <w:top w:val="none" w:sz="0" w:space="0" w:color="auto"/>
        <w:left w:val="none" w:sz="0" w:space="0" w:color="auto"/>
        <w:bottom w:val="none" w:sz="0" w:space="0" w:color="auto"/>
        <w:right w:val="none" w:sz="0" w:space="0" w:color="auto"/>
      </w:divBdr>
      <w:divsChild>
        <w:div w:id="1956908522">
          <w:marLeft w:val="0"/>
          <w:marRight w:val="0"/>
          <w:marTop w:val="0"/>
          <w:marBottom w:val="0"/>
          <w:divBdr>
            <w:top w:val="none" w:sz="0" w:space="0" w:color="auto"/>
            <w:left w:val="none" w:sz="0" w:space="0" w:color="auto"/>
            <w:bottom w:val="none" w:sz="0" w:space="0" w:color="auto"/>
            <w:right w:val="none" w:sz="0" w:space="0" w:color="auto"/>
          </w:divBdr>
        </w:div>
      </w:divsChild>
    </w:div>
    <w:div w:id="1266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nr.gov.ru/docs/metodicheskie_dokumen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8</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Галченков Юрий Дмитриевич</dc:creator>
  <cp:lastModifiedBy>Галченков Юрий Дмитриевич</cp:lastModifiedBy>
  <cp:revision>14</cp:revision>
  <dcterms:created xsi:type="dcterms:W3CDTF">2022-01-31T07:10:00Z</dcterms:created>
  <dcterms:modified xsi:type="dcterms:W3CDTF">2022-01-31T13:50:00Z</dcterms:modified>
</cp:coreProperties>
</file>